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A1" w:rsidRDefault="002D23A1">
      <w:pPr>
        <w:pStyle w:val="ConsPlusTitle"/>
        <w:jc w:val="center"/>
        <w:outlineLvl w:val="0"/>
      </w:pPr>
      <w:bookmarkStart w:id="0" w:name="_GoBack"/>
      <w:bookmarkEnd w:id="0"/>
      <w:r>
        <w:t>КРАСНОЯРСКИЙ ГОРОДСКОЙ СОВЕТ ДЕПУТАТОВ</w:t>
      </w:r>
    </w:p>
    <w:p w:rsidR="002D23A1" w:rsidRDefault="002D23A1">
      <w:pPr>
        <w:pStyle w:val="ConsPlusTitle"/>
        <w:jc w:val="center"/>
      </w:pPr>
    </w:p>
    <w:p w:rsidR="002D23A1" w:rsidRDefault="002D23A1">
      <w:pPr>
        <w:pStyle w:val="ConsPlusTitle"/>
        <w:jc w:val="center"/>
      </w:pPr>
      <w:r>
        <w:t>РЕШЕНИЕ</w:t>
      </w:r>
    </w:p>
    <w:p w:rsidR="002D23A1" w:rsidRDefault="002D23A1">
      <w:pPr>
        <w:pStyle w:val="ConsPlusTitle"/>
        <w:jc w:val="center"/>
      </w:pPr>
      <w:r>
        <w:t>от 20 декабря 2016 г. N 16-202</w:t>
      </w:r>
    </w:p>
    <w:p w:rsidR="002D23A1" w:rsidRDefault="002D23A1">
      <w:pPr>
        <w:pStyle w:val="ConsPlusTitle"/>
        <w:jc w:val="center"/>
      </w:pPr>
    </w:p>
    <w:p w:rsidR="002D23A1" w:rsidRDefault="002D23A1">
      <w:pPr>
        <w:pStyle w:val="ConsPlusTitle"/>
        <w:jc w:val="center"/>
      </w:pPr>
      <w:r>
        <w:t>ОБ УТВЕРЖДЕНИИ ПОЛОЖЕНИЯ О ПОРЯДКЕ РАЗМЕЩЕНИЯ</w:t>
      </w:r>
    </w:p>
    <w:p w:rsidR="002D23A1" w:rsidRDefault="002D23A1">
      <w:pPr>
        <w:pStyle w:val="ConsPlusTitle"/>
        <w:jc w:val="center"/>
      </w:pPr>
      <w:r>
        <w:t>НА ОФИЦИАЛЬНЫХ САЙТАХ ОРГАНОВ МЕСТНОГО САМОУПРАВЛЕНИЯ</w:t>
      </w:r>
    </w:p>
    <w:p w:rsidR="002D23A1" w:rsidRDefault="002D23A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D23A1" w:rsidRDefault="002D23A1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ПРЕДСТАВЛЕННЫХ</w:t>
      </w:r>
      <w:proofErr w:type="gramEnd"/>
      <w:r>
        <w:t xml:space="preserve"> ЛИЦАМИ,</w:t>
      </w:r>
    </w:p>
    <w:p w:rsidR="002D23A1" w:rsidRDefault="002D23A1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МУНИЦИПАЛЬНОЙ СЛУЖБЫ</w:t>
      </w:r>
    </w:p>
    <w:p w:rsidR="002D23A1" w:rsidRDefault="002D23A1">
      <w:pPr>
        <w:pStyle w:val="ConsPlusTitle"/>
        <w:jc w:val="center"/>
      </w:pPr>
      <w:r>
        <w:t>В КОНТРОЛЬНО-СЧЕТНОЙ ПАЛАТЕ ГОРОДА КРАСНОЯРСКА</w:t>
      </w:r>
    </w:p>
    <w:p w:rsidR="002D23A1" w:rsidRDefault="002D23A1">
      <w:pPr>
        <w:pStyle w:val="ConsPlusTitle"/>
        <w:jc w:val="center"/>
      </w:pPr>
      <w:r>
        <w:t>И ИЗБИРАТЕЛЬНОЙ КОМИССИИ ГОРОДА КРАСНОЯРСКА</w:t>
      </w:r>
    </w:p>
    <w:p w:rsidR="002D23A1" w:rsidRDefault="002D23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3A1" w:rsidRDefault="002D23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3A1" w:rsidRDefault="002D23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Красноярского городского Совета депутатов</w:t>
            </w:r>
            <w:proofErr w:type="gramEnd"/>
          </w:p>
          <w:p w:rsidR="002D23A1" w:rsidRDefault="002D23A1">
            <w:pPr>
              <w:pStyle w:val="ConsPlusNormal"/>
              <w:jc w:val="center"/>
            </w:pPr>
            <w:r>
              <w:rPr>
                <w:color w:val="392C69"/>
              </w:rPr>
              <w:t>от 13.06.2018 N 23-293)</w:t>
            </w:r>
          </w:p>
        </w:tc>
      </w:tr>
    </w:tbl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ind w:firstLine="540"/>
        <w:jc w:val="both"/>
      </w:pPr>
      <w:proofErr w:type="gramStart"/>
      <w:r>
        <w:t xml:space="preserve">На основании Федеральных законов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</w:t>
      </w:r>
      <w:proofErr w:type="gramEnd"/>
      <w:r>
        <w:t xml:space="preserve"> о представлении лицами, замещающими должности муниципальной службы, сведений о расходах" Красноярский городской Совет депутатов решил:</w:t>
      </w:r>
    </w:p>
    <w:p w:rsidR="002D23A1" w:rsidRDefault="002D23A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13.06.2018 N 23-293)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порядке размещения на официальных сайтах органов местного самоуправления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Контрольно-счетной палате города Красноярска и Избирательной комиссии города Красноярска, согласно приложению.</w:t>
      </w:r>
    </w:p>
    <w:p w:rsidR="002D23A1" w:rsidRDefault="002D23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13.06.2018 N 23-293)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>2. Настоящее Решение вступает в силу со дня, следующего за днем его официального опубликования.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городскому самоуправлению.</w:t>
      </w:r>
    </w:p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jc w:val="right"/>
      </w:pPr>
      <w:r>
        <w:t>Председатель</w:t>
      </w:r>
    </w:p>
    <w:p w:rsidR="002D23A1" w:rsidRDefault="002D23A1">
      <w:pPr>
        <w:pStyle w:val="ConsPlusNormal"/>
        <w:jc w:val="right"/>
      </w:pPr>
      <w:r>
        <w:t>Красноярского городского</w:t>
      </w:r>
    </w:p>
    <w:p w:rsidR="002D23A1" w:rsidRDefault="002D23A1">
      <w:pPr>
        <w:pStyle w:val="ConsPlusNormal"/>
        <w:jc w:val="right"/>
      </w:pPr>
      <w:r>
        <w:t>Совета депутатов</w:t>
      </w:r>
    </w:p>
    <w:p w:rsidR="002D23A1" w:rsidRDefault="002D23A1">
      <w:pPr>
        <w:pStyle w:val="ConsPlusNormal"/>
        <w:jc w:val="right"/>
      </w:pPr>
      <w:r>
        <w:t>Т.И.КАЗАНОВА</w:t>
      </w:r>
    </w:p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jc w:val="right"/>
      </w:pPr>
      <w:r>
        <w:t>Глава</w:t>
      </w:r>
    </w:p>
    <w:p w:rsidR="002D23A1" w:rsidRDefault="002D23A1">
      <w:pPr>
        <w:pStyle w:val="ConsPlusNormal"/>
        <w:jc w:val="right"/>
      </w:pPr>
      <w:r>
        <w:t>города Красноярска</w:t>
      </w:r>
    </w:p>
    <w:p w:rsidR="002D23A1" w:rsidRDefault="002D23A1">
      <w:pPr>
        <w:pStyle w:val="ConsPlusNormal"/>
        <w:jc w:val="right"/>
      </w:pPr>
      <w:r>
        <w:t>Э.Ш.АКБУЛАТОВ</w:t>
      </w:r>
    </w:p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jc w:val="right"/>
        <w:outlineLvl w:val="0"/>
      </w:pPr>
      <w:r>
        <w:t>Приложение</w:t>
      </w:r>
    </w:p>
    <w:p w:rsidR="002D23A1" w:rsidRDefault="002D23A1">
      <w:pPr>
        <w:pStyle w:val="ConsPlusNormal"/>
        <w:jc w:val="right"/>
      </w:pPr>
      <w:r>
        <w:t>к Решению</w:t>
      </w:r>
    </w:p>
    <w:p w:rsidR="002D23A1" w:rsidRDefault="002D23A1">
      <w:pPr>
        <w:pStyle w:val="ConsPlusNormal"/>
        <w:jc w:val="right"/>
      </w:pPr>
      <w:r>
        <w:t>Красноярского городского</w:t>
      </w:r>
    </w:p>
    <w:p w:rsidR="002D23A1" w:rsidRDefault="002D23A1">
      <w:pPr>
        <w:pStyle w:val="ConsPlusNormal"/>
        <w:jc w:val="right"/>
      </w:pPr>
      <w:r>
        <w:t>Совета депутатов</w:t>
      </w:r>
    </w:p>
    <w:p w:rsidR="002D23A1" w:rsidRDefault="002D23A1">
      <w:pPr>
        <w:pStyle w:val="ConsPlusNormal"/>
        <w:jc w:val="right"/>
      </w:pPr>
      <w:r>
        <w:t>от 20 декабря 2016 г. N 16-202</w:t>
      </w:r>
    </w:p>
    <w:p w:rsidR="002D23A1" w:rsidRDefault="002D23A1">
      <w:pPr>
        <w:pStyle w:val="ConsPlusNormal"/>
        <w:jc w:val="both"/>
      </w:pPr>
    </w:p>
    <w:p w:rsidR="002D23A1" w:rsidRDefault="002D23A1">
      <w:pPr>
        <w:pStyle w:val="ConsPlusTitle"/>
        <w:jc w:val="center"/>
      </w:pPr>
      <w:bookmarkStart w:id="1" w:name="P43"/>
      <w:bookmarkEnd w:id="1"/>
      <w:r>
        <w:t>ПОЛОЖЕНИЕ</w:t>
      </w:r>
    </w:p>
    <w:p w:rsidR="002D23A1" w:rsidRDefault="002D23A1">
      <w:pPr>
        <w:pStyle w:val="ConsPlusTitle"/>
        <w:jc w:val="center"/>
      </w:pPr>
      <w:r>
        <w:t>О ПОРЯДКЕ РАЗМЕЩЕНИЯ НА ОФИЦИАЛЬНЫХ САЙТАХ ОРГАНОВ МЕСТНОГО</w:t>
      </w:r>
    </w:p>
    <w:p w:rsidR="002D23A1" w:rsidRDefault="002D23A1">
      <w:pPr>
        <w:pStyle w:val="ConsPlusTitle"/>
        <w:jc w:val="center"/>
      </w:pPr>
      <w:r>
        <w:t>САМОУПРАВЛЕНИЯ СВЕДЕНИЙ О ДОХОДАХ, РАСХОДАХ, ОБ ИМУЩЕСТВЕ</w:t>
      </w:r>
    </w:p>
    <w:p w:rsidR="002D23A1" w:rsidRDefault="002D23A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ПРЕДСТАВЛЕННЫХ</w:t>
      </w:r>
    </w:p>
    <w:p w:rsidR="002D23A1" w:rsidRDefault="002D23A1">
      <w:pPr>
        <w:pStyle w:val="ConsPlusTitle"/>
        <w:jc w:val="center"/>
      </w:pPr>
      <w:r>
        <w:t>ЛИЦАМИ, ЗАМЕЩАЮЩИМИ ДОЛЖНОСТИ МУНИЦИПАЛЬНОЙ СЛУЖБЫ</w:t>
      </w:r>
    </w:p>
    <w:p w:rsidR="002D23A1" w:rsidRDefault="002D23A1">
      <w:pPr>
        <w:pStyle w:val="ConsPlusTitle"/>
        <w:jc w:val="center"/>
      </w:pPr>
      <w:r>
        <w:t>В КОНТРОЛЬНО-СЧЕТНОЙ ПАЛАТЕ ГОРОДА КРАСНОЯРСКА</w:t>
      </w:r>
    </w:p>
    <w:p w:rsidR="002D23A1" w:rsidRDefault="002D23A1">
      <w:pPr>
        <w:pStyle w:val="ConsPlusTitle"/>
        <w:jc w:val="center"/>
      </w:pPr>
      <w:r>
        <w:t>И ИЗБИРАТЕЛЬНОЙ КОМИССИИ ГОРОДА КРАСНОЯРСКА</w:t>
      </w:r>
    </w:p>
    <w:p w:rsidR="002D23A1" w:rsidRDefault="002D23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3A1" w:rsidRDefault="002D23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3A1" w:rsidRDefault="002D23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Красноярского городского Совета депутатов</w:t>
            </w:r>
            <w:proofErr w:type="gramEnd"/>
          </w:p>
          <w:p w:rsidR="002D23A1" w:rsidRDefault="002D23A1">
            <w:pPr>
              <w:pStyle w:val="ConsPlusNormal"/>
              <w:jc w:val="center"/>
            </w:pPr>
            <w:r>
              <w:rPr>
                <w:color w:val="392C69"/>
              </w:rPr>
              <w:t>от 13.06.2018 N 23-293)</w:t>
            </w:r>
          </w:p>
        </w:tc>
      </w:tr>
    </w:tbl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размещения на официальных сайтах органов местного самоуправления (далее - официальные сайты) сведений о доходах, об имуществе, обязательствах имущественного характера и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представленных в соответствии с Федеральным </w:t>
      </w:r>
      <w:hyperlink r:id="rId12" w:history="1">
        <w:r>
          <w:rPr>
            <w:color w:val="0000FF"/>
          </w:rPr>
          <w:t>законом</w:t>
        </w:r>
        <w:proofErr w:type="gramEnd"/>
      </w:hyperlink>
      <w:r>
        <w:t xml:space="preserve">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также - сведения об источниках получения средств).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На официальных сайтах размещаются сведения о доходах, об имуществе, обязательствах имущественного характера и об источниках получения средств лиц, соответственно замещающих в Контрольно-счетной палате города Красноярска (далее - Контрольно-счетная палата), Избирательной комиссии города Красноярска (далее - Избирательная комиссия) должности, замещение которых влечет за собой размещение в соответствии с </w:t>
      </w:r>
      <w:hyperlink r:id="rId13" w:history="1">
        <w:r>
          <w:rPr>
            <w:color w:val="0000FF"/>
          </w:rPr>
          <w:t>пунктом 5 статьи 2</w:t>
        </w:r>
      </w:hyperlink>
      <w:r>
        <w:t xml:space="preserve"> Закона Красноярского края от 07.07.2009 N 8-3542 "О представлении гражданами, претендующими</w:t>
      </w:r>
      <w:proofErr w:type="gramEnd"/>
      <w:r>
        <w:t xml:space="preserve"> </w:t>
      </w:r>
      <w:proofErr w:type="gramStart"/>
      <w:r>
        <w:t>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 (далее - Закон края) таких сведений (далее - должностные лица), а также сведений о доходах, об имуществе, обязательствах имущественного характера и об источниках получения средств их супругов и несовершеннолетних детей.</w:t>
      </w:r>
      <w:proofErr w:type="gramEnd"/>
    </w:p>
    <w:p w:rsidR="002D23A1" w:rsidRDefault="002D23A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13.06.2018 N 23-293)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>Размещению на официальном сайте Контрольно-счетной палаты подлежат сведения о доходах, об имуществе, обязательствах имущественного характера и об источниках получения средств лиц, замещающих в Контрольно-счетной палате соответствующие должности муниципальной службы, их супруг (супругов) и несовершеннолетних детей.</w:t>
      </w:r>
    </w:p>
    <w:p w:rsidR="002D23A1" w:rsidRDefault="002D23A1">
      <w:pPr>
        <w:pStyle w:val="ConsPlusNormal"/>
        <w:spacing w:before="240"/>
        <w:ind w:firstLine="540"/>
        <w:jc w:val="both"/>
      </w:pPr>
      <w:bookmarkStart w:id="2" w:name="P58"/>
      <w:bookmarkEnd w:id="2"/>
      <w:r>
        <w:t xml:space="preserve">Размещению на официальном сайте Красноярского городского Совета депутатов </w:t>
      </w:r>
      <w:r>
        <w:lastRenderedPageBreak/>
        <w:t>(далее - городской Совет) подлежат сведения о доходах, об имуществе, обязательствах имущественного характера и об источниках получения средств лиц, замещающих в аппарате Избирательной комиссии соответствующие должности муниципальной службы, супруг (супругов) и несовершеннолетних детей указанных лиц.</w:t>
      </w:r>
    </w:p>
    <w:p w:rsidR="002D23A1" w:rsidRDefault="002D23A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13.06.2018 N 23-293)</w:t>
      </w:r>
    </w:p>
    <w:p w:rsidR="002D23A1" w:rsidRDefault="002D23A1">
      <w:pPr>
        <w:pStyle w:val="ConsPlusNormal"/>
        <w:spacing w:before="240"/>
        <w:ind w:firstLine="540"/>
        <w:jc w:val="both"/>
      </w:pPr>
      <w:bookmarkStart w:id="3" w:name="P60"/>
      <w:bookmarkEnd w:id="3"/>
      <w:r>
        <w:t>3. Размещению на официальных сайтах подлежат следующие сведения о доходах, об имуществе, обязательствах имущественного характера и об источниках получения средств: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>перечень объектов недвижимого имущества, принадлежащих должностным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>перечень транспортных средств с указанием вида и марки, принадлежащих на праве собственности должностным лицам, их супругам и несовершеннолетним детям;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>декларированный годовой доход должностных лиц, их супругов и несовершеннолетних детей;</w:t>
      </w:r>
    </w:p>
    <w:p w:rsidR="002D23A1" w:rsidRDefault="002D23A1">
      <w:pPr>
        <w:pStyle w:val="ConsPlusNormal"/>
        <w:spacing w:before="240"/>
        <w:ind w:firstLine="540"/>
        <w:jc w:val="both"/>
      </w:pPr>
      <w:proofErr w:type="gramStart"/>
      <w:r>
        <w:t>сведения об источниках получения средств, за счет которых должностными лицами, их супругами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>
        <w:t xml:space="preserve"> соответствующих должностных лиц и их супругов за три последних года, предшествующих отчетному периоду.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>4. В размещаемых на официальных сайтах сведениях о доходах, об имуществе, обязательствах имущественного характера и об источниках получения средств запрещается указывать:</w:t>
      </w:r>
    </w:p>
    <w:p w:rsidR="002D23A1" w:rsidRDefault="002D23A1">
      <w:pPr>
        <w:pStyle w:val="ConsPlusNormal"/>
        <w:spacing w:before="240"/>
        <w:ind w:firstLine="540"/>
        <w:jc w:val="both"/>
      </w:pPr>
      <w:proofErr w:type="gramStart"/>
      <w:r>
        <w:t xml:space="preserve">иные сведения (кроме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Положения) о доходах должностных лиц, их супругов и несовершеннолетних детей, об имуществе, принадлежащем названным лицам на праве собственности, и об обязательствах имущественного характера;</w:t>
      </w:r>
      <w:proofErr w:type="gramEnd"/>
    </w:p>
    <w:p w:rsidR="002D23A1" w:rsidRDefault="002D23A1">
      <w:pPr>
        <w:pStyle w:val="ConsPlusNormal"/>
        <w:spacing w:before="240"/>
        <w:ind w:firstLine="540"/>
        <w:jc w:val="both"/>
      </w:pPr>
      <w:r>
        <w:t>персональные данные супругов и несовершеннолетних детей должностных лиц;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>данные, позволяющие определить место жительства, почтовый адрес, телефон и иные индивидуальные средства коммуникации должностных лиц, их супругов и несовершеннолетних детей;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>данные, позволяющие определить местонахождение объектов недвижимого имущества, принадлежащих должностным лицам, их супругам, несовершеннолетним детям на праве собственности или находящихся в их пользовании;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>информацию, отнесенную к государственной тайне или являющуюся конфиденциальной.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Сведения о доходах, об имуществе, обязательствах имущественного характера и об источниках получения средств размещаются на официальных сайтах в 30-дневный </w:t>
      </w:r>
      <w:r>
        <w:lastRenderedPageBreak/>
        <w:t>срок со дня истечения срока, установленного для подачи должностными лицами сведений о своих доходах, об имуществе, обязательствах имущественного характера и об источниках получения средств, а также о доходах, об имуществе, обязательствах имущественного характера и об источниках получения средств их супругов и</w:t>
      </w:r>
      <w:proofErr w:type="gramEnd"/>
      <w:r>
        <w:t xml:space="preserve"> несовершеннолетних детей.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13.06.2018 N 23-293.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В случае если должностными лицами представлены уточненные сведения о своих доходах, об имуществе, обязательствах имущественного характера и об источниках получения средств, о доходах, об имуществе, обязательствах имущественного характера и об источниках получения средств их супругов и несовершеннолетних детей, эти сведения подлежат размещению на официальных сайтах не позднее 3 дней со дня представления уточненных сведений.</w:t>
      </w:r>
      <w:proofErr w:type="gramEnd"/>
    </w:p>
    <w:p w:rsidR="002D23A1" w:rsidRDefault="002D23A1">
      <w:pPr>
        <w:pStyle w:val="ConsPlusNormal"/>
        <w:spacing w:before="240"/>
        <w:ind w:firstLine="540"/>
        <w:jc w:val="both"/>
      </w:pPr>
      <w:r>
        <w:t xml:space="preserve">7. </w:t>
      </w:r>
      <w:hyperlink w:anchor="P104" w:history="1">
        <w:r>
          <w:rPr>
            <w:color w:val="0000FF"/>
          </w:rPr>
          <w:t>Сведения</w:t>
        </w:r>
      </w:hyperlink>
      <w:r>
        <w:t xml:space="preserve"> о доходах, об имуществе, обязательствах имущественного характера и об источниках получения средств размещаются на официальных сайтах по форме согласно приложению к настоящему Положению.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Для размещения на официальном сайте городского Совета </w:t>
      </w:r>
      <w:hyperlink w:anchor="P104" w:history="1">
        <w:r>
          <w:rPr>
            <w:color w:val="0000FF"/>
          </w:rPr>
          <w:t>сведений</w:t>
        </w:r>
      </w:hyperlink>
      <w:r>
        <w:t xml:space="preserve"> о доходах, об имуществе, обязательствах имущественного характера и об источниках получения средств в отношении лиц, указанных в </w:t>
      </w:r>
      <w:hyperlink w:anchor="P58" w:history="1">
        <w:r>
          <w:rPr>
            <w:color w:val="0000FF"/>
          </w:rPr>
          <w:t>абзаце третьем пункта 2</w:t>
        </w:r>
      </w:hyperlink>
      <w:r>
        <w:t xml:space="preserve"> настоящего Положения, Избирательная комиссия в течение 20 дней со дня истечения срока, установленного для их подачи, направляет данные сведения в городской Совет по форме согласно приложению к настоящему Положению на бумажном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t xml:space="preserve"> и в электронном виде.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>Направленные Избирательной комиссией сведения подлежат размещению на официальном сайте городского Совета в представленном виде. Внесение в них каких-либо изменений городским Советом не допускается.</w:t>
      </w:r>
    </w:p>
    <w:p w:rsidR="002D23A1" w:rsidRDefault="002D23A1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после направления Избирательной комиссией в городской Совет сведений о доходах, об имуществе, обязательствах имущественного характера и об источниках получения средств должностными лицами представлены уточненные </w:t>
      </w:r>
      <w:hyperlink w:anchor="P104" w:history="1">
        <w:r>
          <w:rPr>
            <w:color w:val="0000FF"/>
          </w:rPr>
          <w:t>сведения</w:t>
        </w:r>
      </w:hyperlink>
      <w:r>
        <w:t xml:space="preserve"> о доходах, об имуществе, обязательствах имущественного характера и об источниках получения средств, данные сведения подлежат направлению Избирательной комиссией в городской Совет по форме согласно приложению к настоящему Положению на бумажном носителе и</w:t>
      </w:r>
      <w:proofErr w:type="gramEnd"/>
      <w:r>
        <w:t xml:space="preserve"> в электронном виде не позднее дня, следующего за днем представления уточненных сведений.</w:t>
      </w:r>
    </w:p>
    <w:p w:rsidR="002D23A1" w:rsidRDefault="002D23A1">
      <w:pPr>
        <w:pStyle w:val="ConsPlusNormal"/>
        <w:spacing w:before="240"/>
        <w:ind w:firstLine="540"/>
        <w:jc w:val="both"/>
      </w:pPr>
      <w:r>
        <w:t>9. Сведения о доходах, об имуществе, обязательствах имущественного характера и об источниках получения средств, размещенные на официальных сайтах в предыдущие годы, сохраняются на соответствующих официальных сайтах.</w:t>
      </w:r>
    </w:p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jc w:val="right"/>
        <w:outlineLvl w:val="1"/>
      </w:pPr>
      <w:r>
        <w:t>Приложение</w:t>
      </w:r>
    </w:p>
    <w:p w:rsidR="002D23A1" w:rsidRDefault="002D23A1">
      <w:pPr>
        <w:pStyle w:val="ConsPlusNormal"/>
        <w:jc w:val="right"/>
      </w:pPr>
      <w:r>
        <w:t>к Положению</w:t>
      </w:r>
    </w:p>
    <w:p w:rsidR="002D23A1" w:rsidRDefault="002D23A1">
      <w:pPr>
        <w:pStyle w:val="ConsPlusNormal"/>
        <w:jc w:val="right"/>
      </w:pPr>
      <w:r>
        <w:t>о порядке размещения</w:t>
      </w:r>
    </w:p>
    <w:p w:rsidR="002D23A1" w:rsidRDefault="002D23A1">
      <w:pPr>
        <w:pStyle w:val="ConsPlusNormal"/>
        <w:jc w:val="right"/>
      </w:pPr>
      <w:r>
        <w:t>на официальных сайтах</w:t>
      </w:r>
    </w:p>
    <w:p w:rsidR="002D23A1" w:rsidRDefault="002D23A1">
      <w:pPr>
        <w:pStyle w:val="ConsPlusNormal"/>
        <w:jc w:val="right"/>
      </w:pPr>
      <w:r>
        <w:t>органов местного</w:t>
      </w:r>
    </w:p>
    <w:p w:rsidR="002D23A1" w:rsidRDefault="002D23A1">
      <w:pPr>
        <w:pStyle w:val="ConsPlusNormal"/>
        <w:jc w:val="right"/>
      </w:pPr>
      <w:r>
        <w:lastRenderedPageBreak/>
        <w:t>самоуправления сведений</w:t>
      </w:r>
    </w:p>
    <w:p w:rsidR="002D23A1" w:rsidRDefault="002D23A1">
      <w:pPr>
        <w:pStyle w:val="ConsPlusNormal"/>
        <w:jc w:val="right"/>
      </w:pPr>
      <w:r>
        <w:t>о доходах, расходах,</w:t>
      </w:r>
    </w:p>
    <w:p w:rsidR="002D23A1" w:rsidRDefault="002D23A1">
      <w:pPr>
        <w:pStyle w:val="ConsPlusNormal"/>
        <w:jc w:val="right"/>
      </w:pPr>
      <w:r>
        <w:t>об имуществе и обязательствах</w:t>
      </w:r>
    </w:p>
    <w:p w:rsidR="002D23A1" w:rsidRDefault="002D23A1">
      <w:pPr>
        <w:pStyle w:val="ConsPlusNormal"/>
        <w:jc w:val="right"/>
      </w:pPr>
      <w:r>
        <w:t>имущественного характера,</w:t>
      </w:r>
    </w:p>
    <w:p w:rsidR="002D23A1" w:rsidRDefault="002D23A1">
      <w:pPr>
        <w:pStyle w:val="ConsPlusNormal"/>
        <w:jc w:val="right"/>
      </w:pPr>
      <w:proofErr w:type="gramStart"/>
      <w:r>
        <w:t>представленных</w:t>
      </w:r>
      <w:proofErr w:type="gramEnd"/>
      <w:r>
        <w:t xml:space="preserve"> лицами,</w:t>
      </w:r>
    </w:p>
    <w:p w:rsidR="002D23A1" w:rsidRDefault="002D23A1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2D23A1" w:rsidRDefault="002D23A1">
      <w:pPr>
        <w:pStyle w:val="ConsPlusNormal"/>
        <w:jc w:val="right"/>
      </w:pPr>
      <w:r>
        <w:t>муниципальной службы</w:t>
      </w:r>
    </w:p>
    <w:p w:rsidR="002D23A1" w:rsidRDefault="002D23A1">
      <w:pPr>
        <w:pStyle w:val="ConsPlusNormal"/>
        <w:jc w:val="right"/>
      </w:pPr>
      <w:r>
        <w:t>в Контрольно-счетной палате</w:t>
      </w:r>
    </w:p>
    <w:p w:rsidR="002D23A1" w:rsidRDefault="002D23A1">
      <w:pPr>
        <w:pStyle w:val="ConsPlusNormal"/>
        <w:jc w:val="right"/>
      </w:pPr>
      <w:r>
        <w:t>города Красноярска</w:t>
      </w:r>
    </w:p>
    <w:p w:rsidR="002D23A1" w:rsidRDefault="002D23A1">
      <w:pPr>
        <w:pStyle w:val="ConsPlusNormal"/>
        <w:jc w:val="right"/>
      </w:pPr>
      <w:r>
        <w:t>и Избирательной комиссии</w:t>
      </w:r>
    </w:p>
    <w:p w:rsidR="002D23A1" w:rsidRDefault="002D23A1">
      <w:pPr>
        <w:pStyle w:val="ConsPlusNormal"/>
        <w:jc w:val="right"/>
      </w:pPr>
      <w:r>
        <w:t>города Красноярска</w:t>
      </w:r>
    </w:p>
    <w:p w:rsidR="002D23A1" w:rsidRDefault="002D23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3A1" w:rsidRDefault="002D23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3A1" w:rsidRDefault="002D23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Красноярского городского Совета депутатов</w:t>
            </w:r>
            <w:proofErr w:type="gramEnd"/>
          </w:p>
          <w:p w:rsidR="002D23A1" w:rsidRDefault="002D23A1">
            <w:pPr>
              <w:pStyle w:val="ConsPlusNormal"/>
              <w:jc w:val="center"/>
            </w:pPr>
            <w:r>
              <w:rPr>
                <w:color w:val="392C69"/>
              </w:rPr>
              <w:t>от 13.06.2018 N 23-293)</w:t>
            </w:r>
          </w:p>
        </w:tc>
      </w:tr>
    </w:tbl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jc w:val="center"/>
      </w:pPr>
      <w:bookmarkStart w:id="4" w:name="P104"/>
      <w:bookmarkEnd w:id="4"/>
      <w:r>
        <w:t>Сведения о доходах</w:t>
      </w:r>
    </w:p>
    <w:p w:rsidR="002D23A1" w:rsidRDefault="002D23A1">
      <w:pPr>
        <w:pStyle w:val="ConsPlusNormal"/>
        <w:jc w:val="center"/>
      </w:pPr>
      <w:r>
        <w:t>за период с 1 января 20__ г. по 31 декабря 20__ г.,</w:t>
      </w:r>
    </w:p>
    <w:p w:rsidR="002D23A1" w:rsidRDefault="002D23A1">
      <w:pPr>
        <w:pStyle w:val="ConsPlusNormal"/>
        <w:jc w:val="center"/>
      </w:pPr>
      <w:r>
        <w:t>об имуществе, обязательствах имущественного характера</w:t>
      </w:r>
    </w:p>
    <w:p w:rsidR="002D23A1" w:rsidRDefault="002D23A1">
      <w:pPr>
        <w:pStyle w:val="ConsPlusNormal"/>
        <w:jc w:val="center"/>
      </w:pPr>
      <w:r>
        <w:t>по состоянию на 31 декабря 20__ г. и об источниках</w:t>
      </w:r>
    </w:p>
    <w:p w:rsidR="002D23A1" w:rsidRDefault="002D23A1">
      <w:pPr>
        <w:pStyle w:val="ConsPlusNormal"/>
        <w:jc w:val="center"/>
      </w:pPr>
      <w:r>
        <w:t>получения средств, за счет которых в ____ году совершены</w:t>
      </w:r>
    </w:p>
    <w:p w:rsidR="002D23A1" w:rsidRDefault="002D23A1">
      <w:pPr>
        <w:pStyle w:val="ConsPlusNormal"/>
        <w:jc w:val="center"/>
      </w:pPr>
      <w:r>
        <w:t>сделки (совершена сделка)</w:t>
      </w:r>
    </w:p>
    <w:p w:rsidR="002D23A1" w:rsidRDefault="002D23A1">
      <w:pPr>
        <w:pStyle w:val="ConsPlusNormal"/>
        <w:jc w:val="both"/>
      </w:pPr>
    </w:p>
    <w:p w:rsidR="002D23A1" w:rsidRDefault="002D23A1">
      <w:pPr>
        <w:sectPr w:rsidR="002D23A1" w:rsidSect="001E7F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59"/>
        <w:gridCol w:w="1264"/>
        <w:gridCol w:w="904"/>
        <w:gridCol w:w="994"/>
        <w:gridCol w:w="1594"/>
        <w:gridCol w:w="904"/>
        <w:gridCol w:w="994"/>
        <w:gridCol w:w="1594"/>
        <w:gridCol w:w="1774"/>
        <w:gridCol w:w="2014"/>
        <w:gridCol w:w="1789"/>
      </w:tblGrid>
      <w:tr w:rsidR="002D23A1">
        <w:tc>
          <w:tcPr>
            <w:tcW w:w="454" w:type="dxa"/>
            <w:vMerge w:val="restart"/>
          </w:tcPr>
          <w:p w:rsidR="002D23A1" w:rsidRDefault="002D23A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9" w:type="dxa"/>
            <w:vMerge w:val="restart"/>
          </w:tcPr>
          <w:p w:rsidR="002D23A1" w:rsidRDefault="002D23A1">
            <w:pPr>
              <w:pStyle w:val="ConsPlusNormal"/>
              <w:jc w:val="center"/>
            </w:pPr>
            <w:r>
              <w:t xml:space="preserve">Лицо, чьи сведения размещаются </w:t>
            </w:r>
            <w:hyperlink w:anchor="P19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64" w:type="dxa"/>
            <w:vMerge w:val="restart"/>
          </w:tcPr>
          <w:p w:rsidR="002D23A1" w:rsidRDefault="002D23A1">
            <w:pPr>
              <w:pStyle w:val="ConsPlusNormal"/>
              <w:jc w:val="center"/>
            </w:pPr>
            <w:r>
              <w:t xml:space="preserve">Должность </w:t>
            </w:r>
            <w:hyperlink w:anchor="P20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92" w:type="dxa"/>
            <w:gridSpan w:val="3"/>
          </w:tcPr>
          <w:p w:rsidR="002D23A1" w:rsidRDefault="002D23A1">
            <w:pPr>
              <w:pStyle w:val="ConsPlusNormal"/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92" w:type="dxa"/>
            <w:gridSpan w:val="3"/>
          </w:tcPr>
          <w:p w:rsidR="002D23A1" w:rsidRDefault="002D23A1">
            <w:pPr>
              <w:pStyle w:val="ConsPlusNormal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1774" w:type="dxa"/>
            <w:vMerge w:val="restart"/>
          </w:tcPr>
          <w:p w:rsidR="002D23A1" w:rsidRDefault="002D23A1">
            <w:pPr>
              <w:pStyle w:val="ConsPlusNormal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14" w:type="dxa"/>
            <w:vMerge w:val="restart"/>
          </w:tcPr>
          <w:p w:rsidR="002D23A1" w:rsidRDefault="002D23A1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789" w:type="dxa"/>
            <w:vMerge w:val="restart"/>
          </w:tcPr>
          <w:p w:rsidR="002D23A1" w:rsidRDefault="002D23A1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совершены сделки (совершена сделка) (вид приобретенного имущества, источники получения средств) </w:t>
            </w:r>
            <w:hyperlink w:anchor="P20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D23A1">
        <w:tc>
          <w:tcPr>
            <w:tcW w:w="454" w:type="dxa"/>
            <w:vMerge/>
          </w:tcPr>
          <w:p w:rsidR="002D23A1" w:rsidRDefault="002D23A1"/>
        </w:tc>
        <w:tc>
          <w:tcPr>
            <w:tcW w:w="2359" w:type="dxa"/>
            <w:vMerge/>
          </w:tcPr>
          <w:p w:rsidR="002D23A1" w:rsidRDefault="002D23A1"/>
        </w:tc>
        <w:tc>
          <w:tcPr>
            <w:tcW w:w="1264" w:type="dxa"/>
            <w:vMerge/>
          </w:tcPr>
          <w:p w:rsidR="002D23A1" w:rsidRDefault="002D23A1"/>
        </w:tc>
        <w:tc>
          <w:tcPr>
            <w:tcW w:w="904" w:type="dxa"/>
          </w:tcPr>
          <w:p w:rsidR="002D23A1" w:rsidRDefault="002D23A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4" w:type="dxa"/>
          </w:tcPr>
          <w:p w:rsidR="002D23A1" w:rsidRDefault="002D23A1">
            <w:pPr>
              <w:pStyle w:val="ConsPlusNormal"/>
              <w:jc w:val="center"/>
            </w:pPr>
            <w:r>
              <w:t>площадь (кв. м) объекта</w:t>
            </w:r>
          </w:p>
        </w:tc>
        <w:tc>
          <w:tcPr>
            <w:tcW w:w="1594" w:type="dxa"/>
          </w:tcPr>
          <w:p w:rsidR="002D23A1" w:rsidRDefault="002D23A1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904" w:type="dxa"/>
          </w:tcPr>
          <w:p w:rsidR="002D23A1" w:rsidRDefault="002D23A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4" w:type="dxa"/>
          </w:tcPr>
          <w:p w:rsidR="002D23A1" w:rsidRDefault="002D23A1">
            <w:pPr>
              <w:pStyle w:val="ConsPlusNormal"/>
              <w:jc w:val="center"/>
            </w:pPr>
            <w:r>
              <w:t>площадь (кв. м) объекта</w:t>
            </w:r>
          </w:p>
        </w:tc>
        <w:tc>
          <w:tcPr>
            <w:tcW w:w="1594" w:type="dxa"/>
          </w:tcPr>
          <w:p w:rsidR="002D23A1" w:rsidRDefault="002D23A1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1774" w:type="dxa"/>
            <w:vMerge/>
          </w:tcPr>
          <w:p w:rsidR="002D23A1" w:rsidRDefault="002D23A1"/>
        </w:tc>
        <w:tc>
          <w:tcPr>
            <w:tcW w:w="2014" w:type="dxa"/>
            <w:vMerge/>
          </w:tcPr>
          <w:p w:rsidR="002D23A1" w:rsidRDefault="002D23A1"/>
        </w:tc>
        <w:tc>
          <w:tcPr>
            <w:tcW w:w="1789" w:type="dxa"/>
            <w:vMerge/>
          </w:tcPr>
          <w:p w:rsidR="002D23A1" w:rsidRDefault="002D23A1"/>
        </w:tc>
      </w:tr>
      <w:tr w:rsidR="002D23A1">
        <w:tc>
          <w:tcPr>
            <w:tcW w:w="454" w:type="dxa"/>
          </w:tcPr>
          <w:p w:rsidR="002D23A1" w:rsidRDefault="002D23A1">
            <w:pPr>
              <w:pStyle w:val="ConsPlusNormal"/>
            </w:pPr>
            <w:r>
              <w:t>1</w:t>
            </w:r>
          </w:p>
        </w:tc>
        <w:tc>
          <w:tcPr>
            <w:tcW w:w="2359" w:type="dxa"/>
          </w:tcPr>
          <w:p w:rsidR="002D23A1" w:rsidRDefault="002D23A1">
            <w:pPr>
              <w:pStyle w:val="ConsPlusNormal"/>
            </w:pPr>
            <w:r>
              <w:t>Ф.И.О. должностного лица</w:t>
            </w:r>
          </w:p>
        </w:tc>
        <w:tc>
          <w:tcPr>
            <w:tcW w:w="126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0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5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0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5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77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201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789" w:type="dxa"/>
          </w:tcPr>
          <w:p w:rsidR="002D23A1" w:rsidRDefault="002D23A1">
            <w:pPr>
              <w:pStyle w:val="ConsPlusNormal"/>
            </w:pPr>
          </w:p>
        </w:tc>
      </w:tr>
      <w:tr w:rsidR="002D23A1">
        <w:tc>
          <w:tcPr>
            <w:tcW w:w="45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2359" w:type="dxa"/>
          </w:tcPr>
          <w:p w:rsidR="002D23A1" w:rsidRDefault="002D23A1">
            <w:pPr>
              <w:pStyle w:val="ConsPlusNormal"/>
            </w:pPr>
            <w:r>
              <w:t>Супруг (супруга)</w:t>
            </w:r>
          </w:p>
        </w:tc>
        <w:tc>
          <w:tcPr>
            <w:tcW w:w="126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0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5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0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5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77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201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789" w:type="dxa"/>
          </w:tcPr>
          <w:p w:rsidR="002D23A1" w:rsidRDefault="002D23A1">
            <w:pPr>
              <w:pStyle w:val="ConsPlusNormal"/>
            </w:pPr>
          </w:p>
        </w:tc>
      </w:tr>
      <w:tr w:rsidR="002D23A1">
        <w:tc>
          <w:tcPr>
            <w:tcW w:w="45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2359" w:type="dxa"/>
          </w:tcPr>
          <w:p w:rsidR="002D23A1" w:rsidRDefault="002D23A1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6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0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5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0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5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77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201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789" w:type="dxa"/>
          </w:tcPr>
          <w:p w:rsidR="002D23A1" w:rsidRDefault="002D23A1">
            <w:pPr>
              <w:pStyle w:val="ConsPlusNormal"/>
            </w:pPr>
          </w:p>
        </w:tc>
      </w:tr>
      <w:tr w:rsidR="002D23A1">
        <w:tc>
          <w:tcPr>
            <w:tcW w:w="454" w:type="dxa"/>
          </w:tcPr>
          <w:p w:rsidR="002D23A1" w:rsidRDefault="002D23A1">
            <w:pPr>
              <w:pStyle w:val="ConsPlusNormal"/>
            </w:pPr>
            <w:r>
              <w:t>2</w:t>
            </w:r>
          </w:p>
        </w:tc>
        <w:tc>
          <w:tcPr>
            <w:tcW w:w="2359" w:type="dxa"/>
          </w:tcPr>
          <w:p w:rsidR="002D23A1" w:rsidRDefault="002D23A1">
            <w:pPr>
              <w:pStyle w:val="ConsPlusNormal"/>
            </w:pPr>
            <w:r>
              <w:t>Ф.И.О. должностного лица</w:t>
            </w:r>
          </w:p>
        </w:tc>
        <w:tc>
          <w:tcPr>
            <w:tcW w:w="126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0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5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0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5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77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201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789" w:type="dxa"/>
          </w:tcPr>
          <w:p w:rsidR="002D23A1" w:rsidRDefault="002D23A1">
            <w:pPr>
              <w:pStyle w:val="ConsPlusNormal"/>
            </w:pPr>
          </w:p>
        </w:tc>
      </w:tr>
      <w:tr w:rsidR="002D23A1">
        <w:tc>
          <w:tcPr>
            <w:tcW w:w="45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2359" w:type="dxa"/>
          </w:tcPr>
          <w:p w:rsidR="002D23A1" w:rsidRDefault="002D23A1">
            <w:pPr>
              <w:pStyle w:val="ConsPlusNormal"/>
            </w:pPr>
            <w:r>
              <w:t>Супруг (супруга)</w:t>
            </w:r>
          </w:p>
        </w:tc>
        <w:tc>
          <w:tcPr>
            <w:tcW w:w="126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0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5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0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5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77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201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789" w:type="dxa"/>
          </w:tcPr>
          <w:p w:rsidR="002D23A1" w:rsidRDefault="002D23A1">
            <w:pPr>
              <w:pStyle w:val="ConsPlusNormal"/>
            </w:pPr>
          </w:p>
        </w:tc>
      </w:tr>
      <w:tr w:rsidR="002D23A1">
        <w:tc>
          <w:tcPr>
            <w:tcW w:w="45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2359" w:type="dxa"/>
          </w:tcPr>
          <w:p w:rsidR="002D23A1" w:rsidRDefault="002D23A1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6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0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5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0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9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59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77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2014" w:type="dxa"/>
          </w:tcPr>
          <w:p w:rsidR="002D23A1" w:rsidRDefault="002D23A1">
            <w:pPr>
              <w:pStyle w:val="ConsPlusNormal"/>
            </w:pPr>
          </w:p>
        </w:tc>
        <w:tc>
          <w:tcPr>
            <w:tcW w:w="1789" w:type="dxa"/>
          </w:tcPr>
          <w:p w:rsidR="002D23A1" w:rsidRDefault="002D23A1">
            <w:pPr>
              <w:pStyle w:val="ConsPlusNormal"/>
            </w:pPr>
          </w:p>
        </w:tc>
      </w:tr>
    </w:tbl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ind w:firstLine="540"/>
        <w:jc w:val="both"/>
      </w:pPr>
      <w:r>
        <w:t>--------------------------------</w:t>
      </w:r>
    </w:p>
    <w:p w:rsidR="002D23A1" w:rsidRDefault="002D23A1">
      <w:pPr>
        <w:pStyle w:val="ConsPlusNormal"/>
        <w:spacing w:before="240"/>
        <w:ind w:firstLine="540"/>
        <w:jc w:val="both"/>
      </w:pPr>
      <w:bookmarkStart w:id="5" w:name="P199"/>
      <w:bookmarkEnd w:id="5"/>
      <w:proofErr w:type="gramStart"/>
      <w:r>
        <w:t xml:space="preserve">&lt;1&gt; Фамилия, имя, отчество супруга (супруги), несовершеннолетних детей не указываются; указываются слова "супруг", "супруга" или </w:t>
      </w:r>
      <w:r>
        <w:lastRenderedPageBreak/>
        <w:t>"несовершеннолетний ребенок".</w:t>
      </w:r>
      <w:proofErr w:type="gramEnd"/>
    </w:p>
    <w:p w:rsidR="002D23A1" w:rsidRDefault="002D23A1">
      <w:pPr>
        <w:pStyle w:val="ConsPlusNormal"/>
        <w:spacing w:before="240"/>
        <w:ind w:firstLine="540"/>
        <w:jc w:val="both"/>
      </w:pPr>
      <w:bookmarkStart w:id="6" w:name="P200"/>
      <w:bookmarkEnd w:id="6"/>
      <w: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2D23A1" w:rsidRDefault="002D23A1">
      <w:pPr>
        <w:pStyle w:val="ConsPlusNormal"/>
        <w:spacing w:before="240"/>
        <w:ind w:firstLine="540"/>
        <w:jc w:val="both"/>
      </w:pPr>
      <w:bookmarkStart w:id="7" w:name="P201"/>
      <w:bookmarkEnd w:id="7"/>
      <w:proofErr w:type="gramStart"/>
      <w:r>
        <w:t>&lt;3&gt; Сведения об источниках получения средств, за счет которых должностными лицами, их супругами и (или) несовершеннолетними детьми в отчетном периоде совершены сделки (совершена сделка)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 указываются, если общая сумма таких сделок превышает общий доход соответствующих должностных лиц и их супругов за три последних</w:t>
      </w:r>
      <w:proofErr w:type="gramEnd"/>
      <w:r>
        <w:t xml:space="preserve"> года, </w:t>
      </w:r>
      <w:proofErr w:type="gramStart"/>
      <w:r>
        <w:t>предшествующих</w:t>
      </w:r>
      <w:proofErr w:type="gramEnd"/>
      <w:r>
        <w:t xml:space="preserve"> отчетному периоду.</w:t>
      </w:r>
    </w:p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jc w:val="both"/>
      </w:pPr>
    </w:p>
    <w:p w:rsidR="002D23A1" w:rsidRDefault="002D2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AB8" w:rsidRDefault="00BD0AB8"/>
    <w:sectPr w:rsidR="00BD0AB8" w:rsidSect="007C6B9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A1"/>
    <w:rsid w:val="0023270A"/>
    <w:rsid w:val="002D23A1"/>
    <w:rsid w:val="0030733B"/>
    <w:rsid w:val="0040399F"/>
    <w:rsid w:val="007100AA"/>
    <w:rsid w:val="00743FF4"/>
    <w:rsid w:val="00BD0AB8"/>
    <w:rsid w:val="00CA571E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3A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D23A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D2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3A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D23A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D2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16BFD977325403344481389C98AA8B508E8B7D3160A2A3AC7E30D9A19F81541C01A2B6DD2299E5D2A5C81E8B1DA804EF64EE1EE6C323D86B4D02Dr0o8J" TargetMode="External"/><Relationship Id="rId13" Type="http://schemas.openxmlformats.org/officeDocument/2006/relationships/hyperlink" Target="consultantplus://offline/ref=95016BFD977325403344481389C98AA8B508E8B7D3160A2A3AC7E30D9A19F81541C01A2B6DD2299E5D2A5C8EEAB1DA804EF64EE1EE6C323D86B4D02Dr0o8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016BFD977325403344561E9FA5D5A7B40ABFBFD511037E679AE55AC549FE4001801C7E2E96259C5F2108D6AFEF83D00ABD43E9F0703235r9o1J" TargetMode="External"/><Relationship Id="rId12" Type="http://schemas.openxmlformats.org/officeDocument/2006/relationships/hyperlink" Target="consultantplus://offline/ref=95016BFD977325403344561E9FA5D5A7B40ABFBFD511037E679AE55AC549FE4001801C7E2E96259C5F2108D6AFEF83D00ABD43E9F0703235r9o1J" TargetMode="External"/><Relationship Id="rId17" Type="http://schemas.openxmlformats.org/officeDocument/2006/relationships/hyperlink" Target="consultantplus://offline/ref=95016BFD977325403344481389C98AA8B508E8B7D317082C33CBE30D9A19F81541C01A2B6DD2299E5D2A5C83E8B1DA804EF64EE1EE6C323D86B4D02Dr0o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016BFD977325403344481389C98AA8B508E8B7D317082C33CBE30D9A19F81541C01A2B6DD2299E5D2A5C83E9B1DA804EF64EE1EE6C323D86B4D02Dr0o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16BFD977325403344561E9FA5D5A7B502B1BCD617037E679AE55AC549FE4001801C7E2A912FCB0C6E098AEABA90D103BD41E0EFr7oBJ" TargetMode="External"/><Relationship Id="rId11" Type="http://schemas.openxmlformats.org/officeDocument/2006/relationships/hyperlink" Target="consultantplus://offline/ref=95016BFD977325403344481389C98AA8B508E8B7D317082C33CBE30D9A19F81541C01A2B6DD2299E5D2A5C84ECB1DA804EF64EE1EE6C323D86B4D02Dr0o8J" TargetMode="External"/><Relationship Id="rId5" Type="http://schemas.openxmlformats.org/officeDocument/2006/relationships/hyperlink" Target="consultantplus://offline/ref=95016BFD977325403344481389C98AA8B508E8B7D317082C33CBE30D9A19F81541C01A2B6DD2299E5D2A5C84E8B1DA804EF64EE1EE6C323D86B4D02Dr0o8J" TargetMode="External"/><Relationship Id="rId15" Type="http://schemas.openxmlformats.org/officeDocument/2006/relationships/hyperlink" Target="consultantplus://offline/ref=95016BFD977325403344481389C98AA8B508E8B7D317082C33CBE30D9A19F81541C01A2B6DD2299E5D2A5C83EAB1DA804EF64EE1EE6C323D86B4D02Dr0o8J" TargetMode="External"/><Relationship Id="rId10" Type="http://schemas.openxmlformats.org/officeDocument/2006/relationships/hyperlink" Target="consultantplus://offline/ref=95016BFD977325403344481389C98AA8B508E8B7D317082C33CBE30D9A19F81541C01A2B6DD2299E5D2A5C84EDB1DA804EF64EE1EE6C323D86B4D02Dr0o8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016BFD977325403344481389C98AA8B508E8B7D317082C33CBE30D9A19F81541C01A2B6DD2299E5D2A5C84EEB1DA804EF64EE1EE6C323D86B4D02Dr0o8J" TargetMode="External"/><Relationship Id="rId14" Type="http://schemas.openxmlformats.org/officeDocument/2006/relationships/hyperlink" Target="consultantplus://offline/ref=95016BFD977325403344481389C98AA8B508E8B7D317082C33CBE30D9A19F81541C01A2B6DD2299E5D2A5C83EBB1DA804EF64EE1EE6C323D86B4D02Dr0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Маргарита Алексеевна</dc:creator>
  <cp:lastModifiedBy>Кобелева Маргарита Алексеевна</cp:lastModifiedBy>
  <cp:revision>2</cp:revision>
  <dcterms:created xsi:type="dcterms:W3CDTF">2019-09-10T09:40:00Z</dcterms:created>
  <dcterms:modified xsi:type="dcterms:W3CDTF">2019-09-23T07:38:00Z</dcterms:modified>
</cp:coreProperties>
</file>