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7" w:rsidRDefault="00217437" w:rsidP="00217437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37" w:rsidRDefault="005F62DE" w:rsidP="00217437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5F62DE">
        <w:rPr>
          <w:noProof/>
          <w:sz w:val="20"/>
        </w:rPr>
        <w:pict>
          <v:line id="_x0000_s1026" style="position:absolute;left:0;text-align:left;z-index:251660288" from="18.75pt,17.85pt" to="491.55pt,17.85pt" strokecolor="gray" strokeweight="4.5pt">
            <v:stroke linestyle="thickThin"/>
          </v:line>
        </w:pict>
      </w:r>
      <w:r w:rsidR="00217437">
        <w:rPr>
          <w:noProof/>
        </w:rPr>
        <w:drawing>
          <wp:inline distT="0" distB="0" distL="0" distR="0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37" w:rsidRPr="000264F5" w:rsidRDefault="00217437" w:rsidP="00217437">
      <w:pPr>
        <w:tabs>
          <w:tab w:val="left" w:pos="8640"/>
        </w:tabs>
        <w:ind w:right="540"/>
        <w:jc w:val="center"/>
        <w:rPr>
          <w:sz w:val="36"/>
          <w:szCs w:val="36"/>
        </w:rPr>
      </w:pPr>
    </w:p>
    <w:p w:rsidR="00217437" w:rsidRPr="000264F5" w:rsidRDefault="00217437" w:rsidP="00217437">
      <w:pPr>
        <w:tabs>
          <w:tab w:val="left" w:pos="8640"/>
        </w:tabs>
        <w:ind w:right="540"/>
        <w:jc w:val="center"/>
        <w:rPr>
          <w:sz w:val="36"/>
          <w:szCs w:val="36"/>
        </w:rPr>
      </w:pPr>
      <w:r w:rsidRPr="00C97A28">
        <w:rPr>
          <w:b/>
          <w:bCs/>
          <w:sz w:val="36"/>
          <w:szCs w:val="36"/>
        </w:rPr>
        <w:t>Р Е Ш Е Н И Е</w:t>
      </w:r>
      <w:r w:rsidRPr="00C97A28"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774"/>
        <w:gridCol w:w="1800"/>
      </w:tblGrid>
      <w:tr w:rsidR="00217437" w:rsidTr="00E24430">
        <w:trPr>
          <w:jc w:val="center"/>
        </w:trPr>
        <w:tc>
          <w:tcPr>
            <w:tcW w:w="648" w:type="dxa"/>
          </w:tcPr>
          <w:p w:rsidR="00217437" w:rsidRDefault="00217437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217437" w:rsidRDefault="00217437" w:rsidP="00217437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05.09.2014</w:t>
            </w:r>
          </w:p>
        </w:tc>
        <w:tc>
          <w:tcPr>
            <w:tcW w:w="4140" w:type="dxa"/>
          </w:tcPr>
          <w:p w:rsidR="00217437" w:rsidRDefault="00217437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217437" w:rsidRDefault="00217437" w:rsidP="00E24430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00" w:type="dxa"/>
          </w:tcPr>
          <w:p w:rsidR="00217437" w:rsidRDefault="00E463AB" w:rsidP="00E463AB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57</w:t>
            </w:r>
            <w:r w:rsidR="00217437">
              <w:rPr>
                <w:sz w:val="28"/>
              </w:rPr>
              <w:t>/</w:t>
            </w:r>
            <w:r>
              <w:rPr>
                <w:sz w:val="28"/>
              </w:rPr>
              <w:t>261</w:t>
            </w:r>
          </w:p>
        </w:tc>
      </w:tr>
    </w:tbl>
    <w:p w:rsidR="00217437" w:rsidRDefault="00217437" w:rsidP="00217437">
      <w:pPr>
        <w:pStyle w:val="1"/>
        <w:tabs>
          <w:tab w:val="left" w:pos="8640"/>
        </w:tabs>
        <w:jc w:val="center"/>
        <w:rPr>
          <w:sz w:val="28"/>
          <w:szCs w:val="28"/>
        </w:rPr>
      </w:pPr>
    </w:p>
    <w:p w:rsidR="000264F5" w:rsidRPr="000264F5" w:rsidRDefault="000264F5" w:rsidP="000264F5">
      <w:pPr>
        <w:rPr>
          <w:sz w:val="12"/>
          <w:szCs w:val="12"/>
        </w:rPr>
      </w:pPr>
    </w:p>
    <w:p w:rsidR="00C169A9" w:rsidRPr="00C169A9" w:rsidRDefault="00217437" w:rsidP="00217437">
      <w:pPr>
        <w:pStyle w:val="1"/>
        <w:tabs>
          <w:tab w:val="left" w:pos="8640"/>
        </w:tabs>
        <w:jc w:val="center"/>
        <w:rPr>
          <w:b/>
          <w:sz w:val="28"/>
          <w:szCs w:val="28"/>
        </w:rPr>
      </w:pPr>
      <w:r w:rsidRPr="00C169A9">
        <w:rPr>
          <w:b/>
          <w:sz w:val="28"/>
          <w:szCs w:val="28"/>
        </w:rPr>
        <w:t xml:space="preserve">О внесении изменений в </w:t>
      </w:r>
      <w:r w:rsidR="00C169A9" w:rsidRPr="00C169A9">
        <w:rPr>
          <w:b/>
          <w:sz w:val="28"/>
          <w:szCs w:val="28"/>
        </w:rPr>
        <w:t>решение Избирательной комиссии города Красноярска от 14.05</w:t>
      </w:r>
      <w:r w:rsidR="00C169A9" w:rsidRPr="00C169A9">
        <w:rPr>
          <w:sz w:val="28"/>
          <w:szCs w:val="28"/>
        </w:rPr>
        <w:t>.</w:t>
      </w:r>
      <w:r w:rsidR="00C169A9" w:rsidRPr="00C169A9">
        <w:rPr>
          <w:b/>
          <w:sz w:val="28"/>
          <w:szCs w:val="28"/>
        </w:rPr>
        <w:t>2014 №55/259 «</w:t>
      </w:r>
      <w:r w:rsidR="00C169A9" w:rsidRPr="00C169A9">
        <w:rPr>
          <w:rStyle w:val="a6"/>
          <w:color w:val="000000"/>
          <w:sz w:val="28"/>
          <w:szCs w:val="28"/>
        </w:rPr>
        <w:t>О  конкурсе «Мы - участники выборов» среди  молодых избирателей города Красноярска»</w:t>
      </w:r>
    </w:p>
    <w:p w:rsidR="00217437" w:rsidRDefault="00217437" w:rsidP="00217437">
      <w:pPr>
        <w:shd w:val="clear" w:color="auto" w:fill="FFFFFF"/>
        <w:jc w:val="center"/>
        <w:rPr>
          <w:b/>
          <w:sz w:val="28"/>
        </w:rPr>
      </w:pPr>
    </w:p>
    <w:p w:rsidR="000264F5" w:rsidRPr="000264F5" w:rsidRDefault="000264F5" w:rsidP="00217437">
      <w:pPr>
        <w:shd w:val="clear" w:color="auto" w:fill="FFFFFF"/>
        <w:jc w:val="center"/>
        <w:rPr>
          <w:b/>
          <w:sz w:val="12"/>
          <w:szCs w:val="12"/>
        </w:rPr>
      </w:pPr>
    </w:p>
    <w:p w:rsidR="00217437" w:rsidRPr="00727914" w:rsidRDefault="00217437" w:rsidP="002174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914">
        <w:rPr>
          <w:rFonts w:ascii="Times New Roman" w:hAnsi="Times New Roman" w:cs="Times New Roman"/>
          <w:sz w:val="28"/>
          <w:szCs w:val="28"/>
        </w:rPr>
        <w:t>В соответствии с пунктом 3.1. Положения об Избирательной комиссии города Красноярска, утвержденного решением Красноярского городского Совета депутатов от 18 сентября 2012 № 20-315, Избирательная комиссия города Красноярска РЕШИЛА:</w:t>
      </w:r>
    </w:p>
    <w:p w:rsidR="00217437" w:rsidRPr="00217437" w:rsidRDefault="000264F5" w:rsidP="00217437">
      <w:pPr>
        <w:pStyle w:val="1"/>
        <w:tabs>
          <w:tab w:val="left" w:pos="864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7437" w:rsidRPr="00217437">
        <w:rPr>
          <w:sz w:val="28"/>
          <w:szCs w:val="28"/>
        </w:rPr>
        <w:t xml:space="preserve">Внести в </w:t>
      </w:r>
      <w:r w:rsidR="003E43A8">
        <w:rPr>
          <w:sz w:val="28"/>
          <w:szCs w:val="28"/>
        </w:rPr>
        <w:t xml:space="preserve">Приложение № 1 </w:t>
      </w:r>
      <w:r w:rsidR="00217437" w:rsidRPr="00217437">
        <w:rPr>
          <w:sz w:val="28"/>
          <w:szCs w:val="28"/>
        </w:rPr>
        <w:t xml:space="preserve">Положение о конкурсе «Мы - участники выборов» среди  молодых </w:t>
      </w:r>
      <w:r w:rsidR="00217437" w:rsidRPr="00217437">
        <w:rPr>
          <w:color w:val="000000" w:themeColor="text1"/>
          <w:sz w:val="28"/>
          <w:szCs w:val="28"/>
        </w:rPr>
        <w:t>избирателей города Красноярска, следующие изменения:</w:t>
      </w:r>
    </w:p>
    <w:p w:rsidR="00217437" w:rsidRPr="00217437" w:rsidRDefault="00217437" w:rsidP="00217437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217437">
        <w:rPr>
          <w:rFonts w:ascii="Times New Roman" w:cs="Times New Roman"/>
          <w:color w:val="000000" w:themeColor="text1"/>
          <w:sz w:val="28"/>
          <w:szCs w:val="28"/>
        </w:rPr>
        <w:t xml:space="preserve">пункт 5.1 изложить в следующей редакции: </w:t>
      </w:r>
    </w:p>
    <w:p w:rsidR="00217437" w:rsidRPr="00217437" w:rsidRDefault="00217437" w:rsidP="00217437">
      <w:pPr>
        <w:pStyle w:val="a3"/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>
        <w:rPr>
          <w:rFonts w:ascii="Times New Roman" w:cs="Times New Roman"/>
          <w:color w:val="000000" w:themeColor="text1"/>
          <w:sz w:val="28"/>
          <w:szCs w:val="28"/>
        </w:rPr>
        <w:t>«</w:t>
      </w:r>
      <w:r w:rsidRPr="00217437">
        <w:rPr>
          <w:rFonts w:ascii="Times New Roman" w:cs="Times New Roman"/>
          <w:color w:val="000000" w:themeColor="text1"/>
          <w:sz w:val="28"/>
          <w:szCs w:val="28"/>
        </w:rPr>
        <w:t>5.1. На основании протокола, жюри своим решением по итогам Игры присуждает призы:</w:t>
      </w:r>
    </w:p>
    <w:p w:rsidR="00217437" w:rsidRPr="00217437" w:rsidRDefault="00217437" w:rsidP="00217437">
      <w:pPr>
        <w:pStyle w:val="a3"/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217437">
        <w:rPr>
          <w:rFonts w:ascii="Times New Roman" w:cs="Times New Roman"/>
          <w:color w:val="000000" w:themeColor="text1"/>
          <w:sz w:val="28"/>
          <w:szCs w:val="28"/>
        </w:rPr>
        <w:t xml:space="preserve">за первое место – </w:t>
      </w:r>
      <w:r w:rsidR="00B65FB4">
        <w:rPr>
          <w:rFonts w:ascii="Times New Roman" w:cs="Times New Roman"/>
          <w:color w:val="000000" w:themeColor="text1"/>
          <w:sz w:val="28"/>
          <w:szCs w:val="28"/>
        </w:rPr>
        <w:t>подарочный сертификат номинальной стоимостью 2 500 рублей каждому участнику команды</w:t>
      </w:r>
      <w:r w:rsidRPr="00217437">
        <w:rPr>
          <w:rFonts w:ascii="Times New Roman" w:cs="Times New Roman"/>
          <w:color w:val="000000" w:themeColor="text1"/>
          <w:sz w:val="28"/>
          <w:szCs w:val="28"/>
        </w:rPr>
        <w:t>;</w:t>
      </w:r>
    </w:p>
    <w:p w:rsidR="00B65FB4" w:rsidRPr="00217437" w:rsidRDefault="00217437" w:rsidP="00B65FB4">
      <w:pPr>
        <w:pStyle w:val="a3"/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217437">
        <w:rPr>
          <w:rFonts w:ascii="Times New Roman" w:cs="Times New Roman"/>
          <w:color w:val="000000" w:themeColor="text1"/>
          <w:sz w:val="28"/>
          <w:szCs w:val="28"/>
        </w:rPr>
        <w:t>за второе место –</w:t>
      </w:r>
      <w:r w:rsidR="00B65FB4">
        <w:rPr>
          <w:rFonts w:ascii="Times New Roman" w:cs="Times New Roman"/>
          <w:color w:val="000000" w:themeColor="text1"/>
          <w:sz w:val="28"/>
          <w:szCs w:val="28"/>
        </w:rPr>
        <w:t xml:space="preserve"> подарочный сертификат номинальной стоимостью 2 </w:t>
      </w:r>
      <w:r w:rsidR="0052693E">
        <w:rPr>
          <w:rFonts w:ascii="Times New Roman" w:cs="Times New Roman"/>
          <w:color w:val="000000" w:themeColor="text1"/>
          <w:sz w:val="28"/>
          <w:szCs w:val="28"/>
        </w:rPr>
        <w:t>0</w:t>
      </w:r>
      <w:r w:rsidR="00B65FB4">
        <w:rPr>
          <w:rFonts w:ascii="Times New Roman" w:cs="Times New Roman"/>
          <w:color w:val="000000" w:themeColor="text1"/>
          <w:sz w:val="28"/>
          <w:szCs w:val="28"/>
        </w:rPr>
        <w:t>00 рублей каждому участнику команды.».</w:t>
      </w:r>
    </w:p>
    <w:p w:rsidR="00B65FB4" w:rsidRPr="00217437" w:rsidRDefault="00B65FB4" w:rsidP="00B65FB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217437">
        <w:rPr>
          <w:rFonts w:ascii="Times New Roman" w:cs="Times New Roman"/>
          <w:color w:val="000000" w:themeColor="text1"/>
          <w:sz w:val="28"/>
          <w:szCs w:val="28"/>
        </w:rPr>
        <w:t>пункт 5.</w:t>
      </w:r>
      <w:r>
        <w:rPr>
          <w:rFonts w:ascii="Times New Roman" w:cs="Times New Roman"/>
          <w:color w:val="000000" w:themeColor="text1"/>
          <w:sz w:val="28"/>
          <w:szCs w:val="28"/>
        </w:rPr>
        <w:t>4</w:t>
      </w:r>
      <w:r w:rsidRPr="00217437">
        <w:rPr>
          <w:rFonts w:asci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B65FB4" w:rsidRDefault="00B65FB4" w:rsidP="00075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1D04">
        <w:rPr>
          <w:sz w:val="28"/>
          <w:szCs w:val="28"/>
        </w:rPr>
        <w:t xml:space="preserve">5.4. Научным руководителям победителей Игры </w:t>
      </w:r>
      <w:r>
        <w:rPr>
          <w:sz w:val="28"/>
          <w:szCs w:val="28"/>
        </w:rPr>
        <w:t xml:space="preserve">вручаются подарочные сертификаты номинальной стоимостью </w:t>
      </w:r>
      <w:r w:rsidRPr="006602B6">
        <w:rPr>
          <w:sz w:val="28"/>
          <w:szCs w:val="28"/>
        </w:rPr>
        <w:t>2 000 рублей</w:t>
      </w:r>
      <w:r>
        <w:rPr>
          <w:sz w:val="28"/>
          <w:szCs w:val="28"/>
        </w:rPr>
        <w:t xml:space="preserve"> каждый</w:t>
      </w:r>
      <w:r w:rsidRPr="006602B6">
        <w:rPr>
          <w:sz w:val="28"/>
          <w:szCs w:val="28"/>
        </w:rPr>
        <w:t xml:space="preserve"> и вручаются </w:t>
      </w:r>
      <w:r>
        <w:rPr>
          <w:sz w:val="28"/>
          <w:szCs w:val="28"/>
        </w:rPr>
        <w:t>Б</w:t>
      </w:r>
      <w:r w:rsidRPr="006602B6">
        <w:rPr>
          <w:sz w:val="28"/>
          <w:szCs w:val="28"/>
        </w:rPr>
        <w:t>лагодарственные письма Избирательной комиссии города Красноярска.</w:t>
      </w:r>
    </w:p>
    <w:p w:rsidR="00B65FB4" w:rsidRDefault="00B65FB4" w:rsidP="00075F6E">
      <w:pPr>
        <w:ind w:firstLine="567"/>
        <w:jc w:val="both"/>
        <w:rPr>
          <w:sz w:val="28"/>
          <w:szCs w:val="28"/>
        </w:rPr>
      </w:pPr>
      <w:r w:rsidRPr="006602B6">
        <w:rPr>
          <w:sz w:val="28"/>
          <w:szCs w:val="28"/>
        </w:rPr>
        <w:t>Научным руководителям</w:t>
      </w:r>
      <w:r>
        <w:rPr>
          <w:sz w:val="28"/>
          <w:szCs w:val="28"/>
        </w:rPr>
        <w:t xml:space="preserve"> команд, которым по решению Жюри присуждены поощрительные призы, вручаются призы </w:t>
      </w:r>
      <w:r w:rsidRPr="00DC0427">
        <w:rPr>
          <w:color w:val="000000"/>
          <w:sz w:val="28"/>
          <w:szCs w:val="28"/>
        </w:rPr>
        <w:t xml:space="preserve">стоимостью до </w:t>
      </w:r>
      <w:r>
        <w:rPr>
          <w:color w:val="000000"/>
          <w:sz w:val="28"/>
          <w:szCs w:val="28"/>
        </w:rPr>
        <w:t>50</w:t>
      </w:r>
      <w:r w:rsidRPr="00DC0427">
        <w:rPr>
          <w:color w:val="000000"/>
          <w:sz w:val="28"/>
          <w:szCs w:val="28"/>
        </w:rPr>
        <w:t>0 рублей каждый</w:t>
      </w:r>
      <w:r>
        <w:rPr>
          <w:color w:val="000000"/>
          <w:sz w:val="28"/>
          <w:szCs w:val="28"/>
        </w:rPr>
        <w:t>.</w:t>
      </w:r>
    </w:p>
    <w:p w:rsidR="00B65FB4" w:rsidRPr="006602B6" w:rsidRDefault="00B65FB4" w:rsidP="00075F6E">
      <w:pPr>
        <w:ind w:firstLine="567"/>
        <w:jc w:val="both"/>
        <w:rPr>
          <w:sz w:val="28"/>
          <w:szCs w:val="28"/>
        </w:rPr>
      </w:pPr>
      <w:r w:rsidRPr="006602B6">
        <w:rPr>
          <w:sz w:val="28"/>
          <w:szCs w:val="28"/>
        </w:rPr>
        <w:t>Научным руководителям</w:t>
      </w:r>
      <w:r>
        <w:rPr>
          <w:sz w:val="28"/>
          <w:szCs w:val="28"/>
        </w:rPr>
        <w:t xml:space="preserve"> участников Игры </w:t>
      </w:r>
      <w:r w:rsidRPr="006602B6">
        <w:rPr>
          <w:sz w:val="28"/>
          <w:szCs w:val="28"/>
        </w:rPr>
        <w:t xml:space="preserve">вручаются </w:t>
      </w:r>
      <w:r>
        <w:rPr>
          <w:sz w:val="28"/>
          <w:szCs w:val="28"/>
        </w:rPr>
        <w:t>Б</w:t>
      </w:r>
      <w:r w:rsidRPr="006602B6">
        <w:rPr>
          <w:sz w:val="28"/>
          <w:szCs w:val="28"/>
        </w:rPr>
        <w:t>лагодарственные письма Избирательной комиссии города Красноярска.</w:t>
      </w:r>
      <w:r>
        <w:rPr>
          <w:sz w:val="28"/>
          <w:szCs w:val="28"/>
        </w:rPr>
        <w:t>».</w:t>
      </w:r>
    </w:p>
    <w:p w:rsidR="00075F6E" w:rsidRPr="00217437" w:rsidRDefault="00075F6E" w:rsidP="00075F6E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cs="Times New Roman"/>
          <w:color w:val="000000" w:themeColor="text1"/>
          <w:sz w:val="28"/>
          <w:szCs w:val="28"/>
        </w:rPr>
      </w:pPr>
      <w:r w:rsidRPr="00217437">
        <w:rPr>
          <w:rFonts w:ascii="Times New Roman" w:cs="Times New Roman"/>
          <w:color w:val="000000" w:themeColor="text1"/>
          <w:sz w:val="28"/>
          <w:szCs w:val="28"/>
        </w:rPr>
        <w:t>пункт 5.</w:t>
      </w:r>
      <w:r>
        <w:rPr>
          <w:rFonts w:ascii="Times New Roman" w:cs="Times New Roman"/>
          <w:color w:val="000000" w:themeColor="text1"/>
          <w:sz w:val="28"/>
          <w:szCs w:val="28"/>
        </w:rPr>
        <w:t>5</w:t>
      </w:r>
      <w:r w:rsidRPr="00217437">
        <w:rPr>
          <w:rFonts w:ascii="Times New Roman" w:cs="Times New Roman"/>
          <w:color w:val="000000" w:themeColor="text1"/>
          <w:sz w:val="28"/>
          <w:szCs w:val="28"/>
        </w:rPr>
        <w:t xml:space="preserve"> изложить в следующей редакции: </w:t>
      </w:r>
    </w:p>
    <w:p w:rsidR="00075F6E" w:rsidRDefault="00075F6E" w:rsidP="00075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63C2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8D63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основании протокола и решения жюри </w:t>
      </w:r>
      <w:r w:rsidRPr="008D63C2">
        <w:rPr>
          <w:sz w:val="28"/>
          <w:szCs w:val="28"/>
        </w:rPr>
        <w:t>Избирательная комиссия города Красноярска в</w:t>
      </w:r>
      <w:r>
        <w:rPr>
          <w:sz w:val="28"/>
          <w:szCs w:val="28"/>
        </w:rPr>
        <w:t>ручает</w:t>
      </w:r>
      <w:r w:rsidRPr="008D63C2">
        <w:rPr>
          <w:sz w:val="28"/>
          <w:szCs w:val="28"/>
        </w:rPr>
        <w:t xml:space="preserve"> присужденные призы.</w:t>
      </w:r>
      <w:r>
        <w:rPr>
          <w:sz w:val="28"/>
          <w:szCs w:val="28"/>
        </w:rPr>
        <w:t>».</w:t>
      </w:r>
    </w:p>
    <w:p w:rsidR="00C169A9" w:rsidRDefault="00C169A9" w:rsidP="00075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43A8">
        <w:rPr>
          <w:sz w:val="28"/>
          <w:szCs w:val="28"/>
        </w:rPr>
        <w:t xml:space="preserve">Утвердить смету расходов на проведение конкурса </w:t>
      </w:r>
      <w:r w:rsidR="003E43A8" w:rsidRPr="00217437">
        <w:rPr>
          <w:sz w:val="28"/>
          <w:szCs w:val="28"/>
        </w:rPr>
        <w:t xml:space="preserve">«Мы - участники выборов» среди  молодых </w:t>
      </w:r>
      <w:r w:rsidR="003E43A8" w:rsidRPr="00217437">
        <w:rPr>
          <w:color w:val="000000" w:themeColor="text1"/>
          <w:sz w:val="28"/>
          <w:szCs w:val="28"/>
        </w:rPr>
        <w:t>избирателей города Красноярска</w:t>
      </w:r>
      <w:r w:rsidR="003E43A8">
        <w:rPr>
          <w:sz w:val="28"/>
          <w:szCs w:val="28"/>
        </w:rPr>
        <w:t xml:space="preserve"> (Приложение № 4)</w:t>
      </w:r>
      <w:r w:rsidR="003E43A8" w:rsidRPr="003E43A8">
        <w:rPr>
          <w:sz w:val="28"/>
          <w:szCs w:val="28"/>
        </w:rPr>
        <w:t xml:space="preserve"> </w:t>
      </w:r>
      <w:r w:rsidR="003E43A8">
        <w:rPr>
          <w:sz w:val="28"/>
          <w:szCs w:val="28"/>
        </w:rPr>
        <w:t xml:space="preserve">в новой редакции (прилагается). </w:t>
      </w:r>
    </w:p>
    <w:p w:rsidR="000264F5" w:rsidRPr="00D73815" w:rsidRDefault="000264F5" w:rsidP="00026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решение на официальном сайте </w:t>
      </w:r>
      <w:r w:rsidRPr="00D73815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73815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 города Красноярска</w:t>
      </w:r>
      <w:r w:rsidRPr="00D73815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17437" w:rsidRPr="00CA08F5" w:rsidRDefault="000264F5" w:rsidP="002174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7437" w:rsidRPr="00CA08F5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217437">
        <w:rPr>
          <w:rFonts w:ascii="Times New Roman" w:hAnsi="Times New Roman" w:cs="Times New Roman"/>
          <w:sz w:val="28"/>
          <w:szCs w:val="28"/>
        </w:rPr>
        <w:t>р</w:t>
      </w:r>
      <w:r w:rsidR="00217437" w:rsidRPr="00CA08F5">
        <w:rPr>
          <w:rFonts w:ascii="Times New Roman" w:hAnsi="Times New Roman" w:cs="Times New Roman"/>
          <w:sz w:val="28"/>
          <w:szCs w:val="28"/>
        </w:rPr>
        <w:t xml:space="preserve">ешения возложить на </w:t>
      </w:r>
      <w:r w:rsidR="00217437">
        <w:rPr>
          <w:rFonts w:ascii="Times New Roman" w:hAnsi="Times New Roman" w:cs="Times New Roman"/>
          <w:sz w:val="28"/>
          <w:szCs w:val="28"/>
        </w:rPr>
        <w:t xml:space="preserve">секретаря Избирательной комиссии города Красноярска </w:t>
      </w:r>
      <w:r w:rsidR="00075F6E">
        <w:rPr>
          <w:rFonts w:ascii="Times New Roman" w:hAnsi="Times New Roman" w:cs="Times New Roman"/>
          <w:sz w:val="28"/>
          <w:szCs w:val="28"/>
        </w:rPr>
        <w:t>Васильеву Л.В</w:t>
      </w:r>
      <w:r w:rsidR="00217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437" w:rsidRDefault="00217437" w:rsidP="00217437">
      <w:pPr>
        <w:ind w:firstLine="540"/>
        <w:jc w:val="both"/>
        <w:rPr>
          <w:sz w:val="28"/>
        </w:rPr>
      </w:pPr>
    </w:p>
    <w:p w:rsidR="000264F5" w:rsidRDefault="000264F5" w:rsidP="00217437">
      <w:pPr>
        <w:ind w:firstLine="540"/>
        <w:jc w:val="both"/>
        <w:rPr>
          <w:sz w:val="28"/>
        </w:rPr>
      </w:pPr>
    </w:p>
    <w:p w:rsidR="000264F5" w:rsidRDefault="000264F5" w:rsidP="00217437">
      <w:pPr>
        <w:ind w:firstLine="540"/>
        <w:jc w:val="both"/>
        <w:rPr>
          <w:sz w:val="28"/>
        </w:rPr>
      </w:pPr>
    </w:p>
    <w:p w:rsidR="00217437" w:rsidRDefault="00217437" w:rsidP="00075F6E">
      <w:pPr>
        <w:ind w:firstLine="540"/>
        <w:rPr>
          <w:sz w:val="28"/>
        </w:rPr>
      </w:pPr>
      <w:r>
        <w:rPr>
          <w:sz w:val="28"/>
        </w:rPr>
        <w:t xml:space="preserve">Председатель комиссии                                 </w:t>
      </w:r>
      <w:r w:rsidR="00075F6E">
        <w:rPr>
          <w:sz w:val="28"/>
        </w:rPr>
        <w:tab/>
      </w:r>
      <w:r>
        <w:rPr>
          <w:sz w:val="28"/>
        </w:rPr>
        <w:t>А.Г. Лисовская</w:t>
      </w:r>
    </w:p>
    <w:p w:rsidR="00075F6E" w:rsidRDefault="00075F6E" w:rsidP="00217437">
      <w:pPr>
        <w:rPr>
          <w:sz w:val="28"/>
        </w:rPr>
      </w:pPr>
    </w:p>
    <w:p w:rsidR="00B3467F" w:rsidRPr="00094CC0" w:rsidRDefault="00B3467F" w:rsidP="00217437">
      <w:pPr>
        <w:rPr>
          <w:sz w:val="28"/>
        </w:rPr>
      </w:pPr>
    </w:p>
    <w:p w:rsidR="00217437" w:rsidRDefault="00A131F2" w:rsidP="00075F6E">
      <w:pPr>
        <w:ind w:firstLine="540"/>
        <w:rPr>
          <w:b/>
          <w:bCs/>
          <w:sz w:val="28"/>
          <w:szCs w:val="28"/>
        </w:rPr>
      </w:pPr>
      <w:r>
        <w:rPr>
          <w:sz w:val="28"/>
        </w:rPr>
        <w:t>И.о. С</w:t>
      </w:r>
      <w:r w:rsidR="00217437">
        <w:rPr>
          <w:sz w:val="28"/>
        </w:rPr>
        <w:t>екретар</w:t>
      </w:r>
      <w:r w:rsidR="002F1891">
        <w:rPr>
          <w:sz w:val="28"/>
        </w:rPr>
        <w:t>я</w:t>
      </w:r>
      <w:r w:rsidR="00217437">
        <w:rPr>
          <w:sz w:val="28"/>
        </w:rPr>
        <w:t xml:space="preserve"> комиссии      </w:t>
      </w:r>
      <w:r w:rsidR="00075F6E">
        <w:rPr>
          <w:sz w:val="28"/>
        </w:rPr>
        <w:t xml:space="preserve">                           </w:t>
      </w:r>
      <w:r w:rsidR="00075F6E">
        <w:rPr>
          <w:sz w:val="28"/>
        </w:rPr>
        <w:tab/>
      </w:r>
      <w:r>
        <w:rPr>
          <w:sz w:val="28"/>
        </w:rPr>
        <w:t>Н.Н. Злобина</w:t>
      </w:r>
      <w:r w:rsidR="00217437">
        <w:rPr>
          <w:sz w:val="28"/>
        </w:rPr>
        <w:t xml:space="preserve"> </w:t>
      </w:r>
    </w:p>
    <w:sectPr w:rsidR="00217437" w:rsidSect="000264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482F"/>
    <w:multiLevelType w:val="hybridMultilevel"/>
    <w:tmpl w:val="80BA0024"/>
    <w:lvl w:ilvl="0" w:tplc="11206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6173DE"/>
    <w:multiLevelType w:val="hybridMultilevel"/>
    <w:tmpl w:val="C7EE99DA"/>
    <w:lvl w:ilvl="0" w:tplc="A57AD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7437"/>
    <w:rsid w:val="000264F5"/>
    <w:rsid w:val="0007444B"/>
    <w:rsid w:val="00075F6E"/>
    <w:rsid w:val="000B5AA4"/>
    <w:rsid w:val="000C04BF"/>
    <w:rsid w:val="00190DF4"/>
    <w:rsid w:val="00217437"/>
    <w:rsid w:val="002B46C9"/>
    <w:rsid w:val="002F1891"/>
    <w:rsid w:val="003640D7"/>
    <w:rsid w:val="003A1A4B"/>
    <w:rsid w:val="003A28C2"/>
    <w:rsid w:val="003E43A8"/>
    <w:rsid w:val="0052693E"/>
    <w:rsid w:val="00543259"/>
    <w:rsid w:val="0055117B"/>
    <w:rsid w:val="0055775E"/>
    <w:rsid w:val="005C709B"/>
    <w:rsid w:val="005F62DE"/>
    <w:rsid w:val="006720CE"/>
    <w:rsid w:val="006B6396"/>
    <w:rsid w:val="006D0CDF"/>
    <w:rsid w:val="006F6682"/>
    <w:rsid w:val="007B5C56"/>
    <w:rsid w:val="007C3068"/>
    <w:rsid w:val="0086161B"/>
    <w:rsid w:val="008953B9"/>
    <w:rsid w:val="00921020"/>
    <w:rsid w:val="00931FA2"/>
    <w:rsid w:val="009A6995"/>
    <w:rsid w:val="009B5A4D"/>
    <w:rsid w:val="00A131F2"/>
    <w:rsid w:val="00AF4DA2"/>
    <w:rsid w:val="00B21375"/>
    <w:rsid w:val="00B30110"/>
    <w:rsid w:val="00B3467F"/>
    <w:rsid w:val="00B65FB4"/>
    <w:rsid w:val="00B82876"/>
    <w:rsid w:val="00BA2966"/>
    <w:rsid w:val="00BB55E6"/>
    <w:rsid w:val="00C169A9"/>
    <w:rsid w:val="00C4282B"/>
    <w:rsid w:val="00C946A8"/>
    <w:rsid w:val="00E463AB"/>
    <w:rsid w:val="00F53CF3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37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217437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paragraph" w:customStyle="1" w:styleId="ConsPlusNormal">
    <w:name w:val="ConsPlusNormal"/>
    <w:rsid w:val="00217437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rsid w:val="00217437"/>
    <w:rPr>
      <w:rFonts w:ascii="Times New Roman" w:hAnsi="Times New Roman" w:cs="Times New Roman"/>
      <w:color w:val="auto"/>
      <w:sz w:val="32"/>
      <w:szCs w:val="24"/>
    </w:rPr>
  </w:style>
  <w:style w:type="paragraph" w:customStyle="1" w:styleId="ConsPlusTitle">
    <w:name w:val="ConsPlusTitle"/>
    <w:rsid w:val="00217437"/>
    <w:pPr>
      <w:widowControl w:val="0"/>
      <w:autoSpaceDE w:val="0"/>
      <w:autoSpaceDN w:val="0"/>
      <w:adjustRightInd w:val="0"/>
    </w:pPr>
    <w:rPr>
      <w:b/>
      <w:bCs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7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437"/>
    <w:rPr>
      <w:rFonts w:ascii="Tahoma" w:hAnsi="Tahoma" w:cs="Tahoma"/>
      <w:color w:val="auto"/>
      <w:sz w:val="16"/>
      <w:szCs w:val="16"/>
    </w:rPr>
  </w:style>
  <w:style w:type="character" w:styleId="a6">
    <w:name w:val="Strong"/>
    <w:basedOn w:val="a0"/>
    <w:uiPriority w:val="22"/>
    <w:qFormat/>
    <w:rsid w:val="00C16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D2BC15-E7CE-4E40-8BF6-9D4170C4A5EE}"/>
</file>

<file path=customXml/itemProps2.xml><?xml version="1.0" encoding="utf-8"?>
<ds:datastoreItem xmlns:ds="http://schemas.openxmlformats.org/officeDocument/2006/customXml" ds:itemID="{D573A54B-BED0-47AA-97E0-F84AF45C353D}"/>
</file>

<file path=customXml/itemProps3.xml><?xml version="1.0" encoding="utf-8"?>
<ds:datastoreItem xmlns:ds="http://schemas.openxmlformats.org/officeDocument/2006/customXml" ds:itemID="{62C3419F-88F2-43B7-B858-941937332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Кобелева Маргарита Алексеевна</cp:lastModifiedBy>
  <cp:revision>2</cp:revision>
  <cp:lastPrinted>2014-09-05T04:58:00Z</cp:lastPrinted>
  <dcterms:created xsi:type="dcterms:W3CDTF">2014-10-20T09:27:00Z</dcterms:created>
  <dcterms:modified xsi:type="dcterms:W3CDTF">2014-10-20T09:27:00Z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