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06C" w:rsidRDefault="0094706C" w:rsidP="0094706C">
      <w:pPr>
        <w:pStyle w:val="1"/>
        <w:tabs>
          <w:tab w:val="left" w:pos="9360"/>
        </w:tabs>
        <w:jc w:val="center"/>
        <w:rPr>
          <w:noProof/>
        </w:rPr>
      </w:pPr>
      <w:r>
        <w:rPr>
          <w:noProof/>
        </w:rPr>
        <w:drawing>
          <wp:inline distT="0" distB="0" distL="0" distR="0">
            <wp:extent cx="46482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l="51709" t="22858" r="42036" b="-24001"/>
                    <a:stretch>
                      <a:fillRect/>
                    </a:stretch>
                  </pic:blipFill>
                  <pic:spPr bwMode="auto">
                    <a:xfrm>
                      <a:off x="0" y="0"/>
                      <a:ext cx="464820" cy="800100"/>
                    </a:xfrm>
                    <a:prstGeom prst="rect">
                      <a:avLst/>
                    </a:prstGeom>
                    <a:solidFill>
                      <a:srgbClr val="FFFFFF"/>
                    </a:solidFill>
                    <a:ln w="9525">
                      <a:noFill/>
                      <a:miter lim="800000"/>
                      <a:headEnd/>
                      <a:tailEnd/>
                    </a:ln>
                  </pic:spPr>
                </pic:pic>
              </a:graphicData>
            </a:graphic>
          </wp:inline>
        </w:drawing>
      </w:r>
    </w:p>
    <w:p w:rsidR="0094706C" w:rsidRDefault="00B37B88" w:rsidP="0094706C">
      <w:pPr>
        <w:pStyle w:val="1"/>
        <w:tabs>
          <w:tab w:val="left" w:pos="9360"/>
        </w:tabs>
        <w:jc w:val="center"/>
        <w:rPr>
          <w:b/>
          <w:bCs/>
          <w:sz w:val="36"/>
        </w:rPr>
      </w:pPr>
      <w:r w:rsidRPr="00B37B88">
        <w:pict>
          <v:line id="_x0000_s1026" style="position:absolute;left:0;text-align:left;z-index:251658240" from="0,17.85pt" to="472.8pt,17.85pt" strokecolor="gray" strokeweight="4.5pt">
            <v:stroke linestyle="thickThin"/>
          </v:line>
        </w:pict>
      </w:r>
      <w:r w:rsidR="0094706C">
        <w:rPr>
          <w:noProof/>
        </w:rPr>
        <w:drawing>
          <wp:inline distT="0" distB="0" distL="0" distR="0">
            <wp:extent cx="6027420" cy="259080"/>
            <wp:effectExtent l="19050" t="0" r="0" b="0"/>
            <wp:docPr id="2" name="Рисунок 2" descr="ик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ик_"/>
                    <pic:cNvPicPr>
                      <a:picLocks noChangeAspect="1" noChangeArrowheads="1"/>
                    </pic:cNvPicPr>
                  </pic:nvPicPr>
                  <pic:blipFill>
                    <a:blip r:embed="rId5" cstate="print"/>
                    <a:srcRect/>
                    <a:stretch>
                      <a:fillRect/>
                    </a:stretch>
                  </pic:blipFill>
                  <pic:spPr bwMode="auto">
                    <a:xfrm>
                      <a:off x="0" y="0"/>
                      <a:ext cx="6027420" cy="259080"/>
                    </a:xfrm>
                    <a:prstGeom prst="rect">
                      <a:avLst/>
                    </a:prstGeom>
                    <a:noFill/>
                    <a:ln w="9525">
                      <a:noFill/>
                      <a:miter lim="800000"/>
                      <a:headEnd/>
                      <a:tailEnd/>
                    </a:ln>
                  </pic:spPr>
                </pic:pic>
              </a:graphicData>
            </a:graphic>
          </wp:inline>
        </w:drawing>
      </w:r>
    </w:p>
    <w:p w:rsidR="0094706C" w:rsidRDefault="0094706C" w:rsidP="0094706C">
      <w:pPr>
        <w:tabs>
          <w:tab w:val="left" w:pos="8640"/>
        </w:tabs>
        <w:ind w:right="540"/>
        <w:jc w:val="center"/>
      </w:pPr>
    </w:p>
    <w:p w:rsidR="0094706C" w:rsidRDefault="0094706C" w:rsidP="0094706C">
      <w:pPr>
        <w:tabs>
          <w:tab w:val="left" w:pos="8640"/>
        </w:tabs>
        <w:ind w:right="540"/>
        <w:jc w:val="center"/>
        <w:rPr>
          <w:sz w:val="36"/>
          <w:szCs w:val="36"/>
        </w:rPr>
      </w:pPr>
      <w:r>
        <w:rPr>
          <w:b/>
          <w:bCs/>
          <w:sz w:val="36"/>
          <w:szCs w:val="36"/>
        </w:rPr>
        <w:t>Р Е Ш Е Н И Е</w:t>
      </w:r>
      <w:r>
        <w:rPr>
          <w:sz w:val="36"/>
          <w:szCs w:val="36"/>
        </w:rPr>
        <w:br w:type="textWrapping" w:clear="all"/>
      </w:r>
    </w:p>
    <w:tbl>
      <w:tblPr>
        <w:tblW w:w="0" w:type="auto"/>
        <w:jc w:val="center"/>
        <w:tblLayout w:type="fixed"/>
        <w:tblLook w:val="04A0"/>
      </w:tblPr>
      <w:tblGrid>
        <w:gridCol w:w="648"/>
        <w:gridCol w:w="1746"/>
        <w:gridCol w:w="4140"/>
        <w:gridCol w:w="774"/>
        <w:gridCol w:w="1800"/>
      </w:tblGrid>
      <w:tr w:rsidR="0094706C" w:rsidTr="0094706C">
        <w:trPr>
          <w:jc w:val="center"/>
        </w:trPr>
        <w:tc>
          <w:tcPr>
            <w:tcW w:w="648" w:type="dxa"/>
            <w:hideMark/>
          </w:tcPr>
          <w:p w:rsidR="0094706C" w:rsidRDefault="0094706C">
            <w:pPr>
              <w:pStyle w:val="1"/>
              <w:tabs>
                <w:tab w:val="left" w:pos="8640"/>
              </w:tabs>
              <w:jc w:val="center"/>
              <w:rPr>
                <w:rFonts w:eastAsiaTheme="minorEastAsia"/>
                <w:sz w:val="28"/>
              </w:rPr>
            </w:pPr>
            <w:r>
              <w:rPr>
                <w:rFonts w:eastAsiaTheme="minorEastAsia"/>
                <w:sz w:val="28"/>
              </w:rPr>
              <w:t>от</w:t>
            </w:r>
          </w:p>
        </w:tc>
        <w:tc>
          <w:tcPr>
            <w:tcW w:w="1746" w:type="dxa"/>
            <w:vAlign w:val="center"/>
            <w:hideMark/>
          </w:tcPr>
          <w:p w:rsidR="0094706C" w:rsidRDefault="0094706C" w:rsidP="0094706C">
            <w:pPr>
              <w:pStyle w:val="1"/>
              <w:tabs>
                <w:tab w:val="left" w:pos="8640"/>
              </w:tabs>
              <w:rPr>
                <w:rFonts w:eastAsiaTheme="minorEastAsia"/>
                <w:sz w:val="28"/>
              </w:rPr>
            </w:pPr>
            <w:r>
              <w:rPr>
                <w:rFonts w:eastAsiaTheme="minorEastAsia"/>
                <w:sz w:val="28"/>
              </w:rPr>
              <w:t>15.01.2015</w:t>
            </w:r>
          </w:p>
        </w:tc>
        <w:tc>
          <w:tcPr>
            <w:tcW w:w="4140" w:type="dxa"/>
            <w:hideMark/>
          </w:tcPr>
          <w:p w:rsidR="0094706C" w:rsidRDefault="0094706C">
            <w:pPr>
              <w:pStyle w:val="1"/>
              <w:tabs>
                <w:tab w:val="left" w:pos="8640"/>
              </w:tabs>
              <w:jc w:val="center"/>
              <w:rPr>
                <w:rFonts w:eastAsiaTheme="minorEastAsia"/>
                <w:sz w:val="28"/>
              </w:rPr>
            </w:pPr>
            <w:r>
              <w:rPr>
                <w:rFonts w:eastAsiaTheme="minorEastAsia"/>
                <w:sz w:val="28"/>
              </w:rPr>
              <w:t>г. Красноярск</w:t>
            </w:r>
          </w:p>
        </w:tc>
        <w:tc>
          <w:tcPr>
            <w:tcW w:w="774" w:type="dxa"/>
            <w:noWrap/>
            <w:hideMark/>
          </w:tcPr>
          <w:p w:rsidR="0094706C" w:rsidRDefault="0094706C">
            <w:pPr>
              <w:pStyle w:val="1"/>
              <w:tabs>
                <w:tab w:val="left" w:pos="8640"/>
              </w:tabs>
              <w:jc w:val="center"/>
              <w:rPr>
                <w:rFonts w:eastAsiaTheme="minorEastAsia"/>
                <w:sz w:val="28"/>
              </w:rPr>
            </w:pPr>
            <w:r>
              <w:rPr>
                <w:rFonts w:eastAsiaTheme="minorEastAsia"/>
                <w:sz w:val="28"/>
              </w:rPr>
              <w:t>№</w:t>
            </w:r>
          </w:p>
        </w:tc>
        <w:tc>
          <w:tcPr>
            <w:tcW w:w="1800" w:type="dxa"/>
            <w:hideMark/>
          </w:tcPr>
          <w:p w:rsidR="0094706C" w:rsidRDefault="00EF3D2E" w:rsidP="006863AA">
            <w:pPr>
              <w:pStyle w:val="1"/>
              <w:tabs>
                <w:tab w:val="left" w:pos="8640"/>
              </w:tabs>
              <w:rPr>
                <w:rFonts w:eastAsiaTheme="minorEastAsia"/>
                <w:sz w:val="28"/>
              </w:rPr>
            </w:pPr>
            <w:r>
              <w:rPr>
                <w:rFonts w:eastAsiaTheme="minorEastAsia"/>
                <w:sz w:val="28"/>
              </w:rPr>
              <w:t>64/27</w:t>
            </w:r>
            <w:r w:rsidR="006863AA">
              <w:rPr>
                <w:rFonts w:eastAsiaTheme="minorEastAsia"/>
                <w:sz w:val="28"/>
              </w:rPr>
              <w:t>7</w:t>
            </w:r>
          </w:p>
        </w:tc>
      </w:tr>
    </w:tbl>
    <w:p w:rsidR="0094706C" w:rsidRDefault="0094706C" w:rsidP="0094706C">
      <w:pPr>
        <w:pStyle w:val="1"/>
        <w:tabs>
          <w:tab w:val="left" w:pos="8640"/>
        </w:tabs>
        <w:jc w:val="center"/>
        <w:rPr>
          <w:sz w:val="28"/>
        </w:rPr>
      </w:pPr>
    </w:p>
    <w:p w:rsidR="0094706C" w:rsidRPr="007B535E" w:rsidRDefault="0094706C" w:rsidP="0094706C">
      <w:pPr>
        <w:ind w:firstLine="567"/>
        <w:jc w:val="center"/>
        <w:rPr>
          <w:b/>
          <w:sz w:val="28"/>
          <w:szCs w:val="28"/>
        </w:rPr>
      </w:pPr>
      <w:r>
        <w:rPr>
          <w:b/>
          <w:sz w:val="28"/>
          <w:szCs w:val="28"/>
        </w:rPr>
        <w:t>О  проведении конкурса</w:t>
      </w:r>
      <w:r w:rsidRPr="0094706C">
        <w:rPr>
          <w:b/>
          <w:sz w:val="28"/>
          <w:szCs w:val="28"/>
        </w:rPr>
        <w:t xml:space="preserve"> </w:t>
      </w:r>
      <w:r w:rsidRPr="007B535E">
        <w:rPr>
          <w:b/>
          <w:sz w:val="28"/>
          <w:szCs w:val="28"/>
        </w:rPr>
        <w:t>кроссвордов на тему избирательного права и процесса</w:t>
      </w:r>
      <w:r>
        <w:rPr>
          <w:b/>
          <w:sz w:val="28"/>
          <w:szCs w:val="28"/>
        </w:rPr>
        <w:t xml:space="preserve"> «Я-Гражданин! Я- Избиратель!»</w:t>
      </w:r>
    </w:p>
    <w:p w:rsidR="0094706C" w:rsidRDefault="0094706C" w:rsidP="0094706C">
      <w:pPr>
        <w:pStyle w:val="1"/>
        <w:tabs>
          <w:tab w:val="left" w:pos="8640"/>
        </w:tabs>
        <w:jc w:val="center"/>
        <w:rPr>
          <w:rFonts w:eastAsia="Arial Unicode MS"/>
          <w:b/>
          <w:sz w:val="28"/>
          <w:szCs w:val="28"/>
        </w:rPr>
      </w:pPr>
    </w:p>
    <w:p w:rsidR="0094706C" w:rsidRDefault="008D1591" w:rsidP="008D1591">
      <w:pPr>
        <w:ind w:firstLine="567"/>
        <w:jc w:val="both"/>
        <w:rPr>
          <w:color w:val="000000"/>
          <w:sz w:val="28"/>
          <w:szCs w:val="28"/>
        </w:rPr>
      </w:pPr>
      <w:r>
        <w:rPr>
          <w:sz w:val="28"/>
          <w:szCs w:val="28"/>
        </w:rPr>
        <w:t xml:space="preserve">Заслушав информацию секретаря Избирательной комиссии города Красноярска Васильевой Л.В. о </w:t>
      </w:r>
      <w:r w:rsidRPr="008D1591">
        <w:rPr>
          <w:sz w:val="28"/>
          <w:szCs w:val="28"/>
        </w:rPr>
        <w:t>проведении конкурса кроссвордов на тему избирательного права и процесса</w:t>
      </w:r>
      <w:r>
        <w:rPr>
          <w:sz w:val="28"/>
          <w:szCs w:val="28"/>
        </w:rPr>
        <w:t xml:space="preserve"> «Я-Гражданин! Я-</w:t>
      </w:r>
      <w:r w:rsidRPr="008D1591">
        <w:rPr>
          <w:sz w:val="28"/>
          <w:szCs w:val="28"/>
        </w:rPr>
        <w:t>Избиратель!», рассмотрев расчет сметы расходов Избирательной комиссии</w:t>
      </w:r>
      <w:r w:rsidRPr="0000315E">
        <w:rPr>
          <w:sz w:val="28"/>
          <w:szCs w:val="28"/>
        </w:rPr>
        <w:t xml:space="preserve"> города Красноярска на проведение </w:t>
      </w:r>
      <w:r>
        <w:rPr>
          <w:sz w:val="28"/>
          <w:szCs w:val="28"/>
        </w:rPr>
        <w:t xml:space="preserve">конкурса </w:t>
      </w:r>
      <w:r w:rsidRPr="0000315E">
        <w:rPr>
          <w:sz w:val="28"/>
          <w:szCs w:val="28"/>
        </w:rPr>
        <w:t>в соответствии с пунктами 3.1, 10.4 Положения об Избирательной комиссии города Красноярска, утвержденного решением Красноярского городского Совета депутатов от 18 сентября 2012 № 20-315</w:t>
      </w:r>
      <w:r>
        <w:rPr>
          <w:sz w:val="28"/>
          <w:szCs w:val="28"/>
        </w:rPr>
        <w:t xml:space="preserve"> </w:t>
      </w:r>
      <w:r w:rsidR="0094706C">
        <w:rPr>
          <w:sz w:val="28"/>
          <w:szCs w:val="28"/>
        </w:rPr>
        <w:t>Избирательная комиссия города Красноярска РЕШИЛА:</w:t>
      </w:r>
    </w:p>
    <w:p w:rsidR="0094706C" w:rsidRDefault="0094706C" w:rsidP="0094706C">
      <w:pPr>
        <w:ind w:firstLine="567"/>
        <w:jc w:val="both"/>
        <w:rPr>
          <w:color w:val="000000"/>
          <w:sz w:val="28"/>
          <w:szCs w:val="28"/>
        </w:rPr>
      </w:pPr>
      <w:r>
        <w:rPr>
          <w:sz w:val="28"/>
          <w:szCs w:val="28"/>
        </w:rPr>
        <w:t xml:space="preserve">1. Провести </w:t>
      </w:r>
      <w:r w:rsidRPr="0094706C">
        <w:rPr>
          <w:bCs/>
          <w:color w:val="000000"/>
          <w:sz w:val="28"/>
          <w:szCs w:val="28"/>
        </w:rPr>
        <w:t xml:space="preserve">конкурс </w:t>
      </w:r>
      <w:r w:rsidRPr="0094706C">
        <w:rPr>
          <w:sz w:val="28"/>
          <w:szCs w:val="28"/>
        </w:rPr>
        <w:t>кроссвордов на тему избирательного права и процесса «Я-Гражданин! Я-Избиратель!»</w:t>
      </w:r>
      <w:r>
        <w:rPr>
          <w:sz w:val="28"/>
          <w:szCs w:val="28"/>
        </w:rPr>
        <w:t xml:space="preserve"> </w:t>
      </w:r>
      <w:r>
        <w:rPr>
          <w:bCs/>
          <w:color w:val="000000"/>
          <w:sz w:val="28"/>
          <w:szCs w:val="28"/>
        </w:rPr>
        <w:t xml:space="preserve">(далее - Конкурс) </w:t>
      </w:r>
      <w:r>
        <w:rPr>
          <w:color w:val="000000"/>
          <w:sz w:val="28"/>
          <w:szCs w:val="28"/>
        </w:rPr>
        <w:t xml:space="preserve">в период с 26 января по 17 апреля 2015 года. </w:t>
      </w:r>
    </w:p>
    <w:p w:rsidR="0094706C" w:rsidRDefault="0094706C" w:rsidP="0094706C">
      <w:pPr>
        <w:ind w:firstLine="567"/>
        <w:jc w:val="both"/>
        <w:rPr>
          <w:sz w:val="28"/>
          <w:szCs w:val="28"/>
        </w:rPr>
      </w:pPr>
      <w:r>
        <w:rPr>
          <w:sz w:val="28"/>
          <w:szCs w:val="28"/>
        </w:rPr>
        <w:t xml:space="preserve">2. Утвердить Положение </w:t>
      </w:r>
      <w:r w:rsidRPr="0094706C">
        <w:rPr>
          <w:sz w:val="28"/>
          <w:szCs w:val="28"/>
        </w:rPr>
        <w:t>о проведении конкурса кроссвордов на тему избирательного права и процесса</w:t>
      </w:r>
      <w:r>
        <w:rPr>
          <w:sz w:val="28"/>
          <w:szCs w:val="28"/>
        </w:rPr>
        <w:t xml:space="preserve"> «Я-Гражданин! Я-</w:t>
      </w:r>
      <w:r w:rsidRPr="0094706C">
        <w:rPr>
          <w:sz w:val="28"/>
          <w:szCs w:val="28"/>
        </w:rPr>
        <w:t>Избиратель!»</w:t>
      </w:r>
      <w:r>
        <w:rPr>
          <w:sz w:val="28"/>
          <w:szCs w:val="28"/>
        </w:rPr>
        <w:t xml:space="preserve">  (Приложение № 1).</w:t>
      </w:r>
    </w:p>
    <w:p w:rsidR="0094706C" w:rsidRDefault="0094706C" w:rsidP="0094706C">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Утвердить состав конкурсной комиссии по подведению итогов К</w:t>
      </w:r>
      <w:r>
        <w:rPr>
          <w:rFonts w:ascii="Times New Roman" w:hAnsi="Times New Roman" w:cs="Times New Roman"/>
          <w:bCs/>
          <w:color w:val="000000"/>
          <w:sz w:val="28"/>
          <w:szCs w:val="28"/>
        </w:rPr>
        <w:t xml:space="preserve">онкурса </w:t>
      </w:r>
      <w:r>
        <w:rPr>
          <w:rFonts w:ascii="Times New Roman" w:hAnsi="Times New Roman" w:cs="Times New Roman"/>
          <w:sz w:val="28"/>
          <w:szCs w:val="28"/>
        </w:rPr>
        <w:t xml:space="preserve">(Приложение № 2). </w:t>
      </w:r>
    </w:p>
    <w:p w:rsidR="0094706C" w:rsidRDefault="0094706C" w:rsidP="0094706C">
      <w:pPr>
        <w:ind w:firstLine="540"/>
        <w:jc w:val="both"/>
        <w:rPr>
          <w:sz w:val="28"/>
          <w:szCs w:val="28"/>
        </w:rPr>
      </w:pPr>
      <w:r>
        <w:rPr>
          <w:sz w:val="28"/>
          <w:szCs w:val="28"/>
        </w:rPr>
        <w:t>4. Утвердить смету расходов на проведение Конкурса (Приложение №3).</w:t>
      </w:r>
    </w:p>
    <w:p w:rsidR="0094706C" w:rsidRDefault="0094706C" w:rsidP="0094706C">
      <w:pPr>
        <w:ind w:firstLine="540"/>
        <w:jc w:val="both"/>
        <w:rPr>
          <w:sz w:val="28"/>
          <w:szCs w:val="28"/>
        </w:rPr>
      </w:pPr>
      <w:r>
        <w:rPr>
          <w:sz w:val="28"/>
          <w:szCs w:val="28"/>
        </w:rPr>
        <w:t>5. Разместить настоящее решение на сайте Избирательной комиссии города Красноярска в сети Интернет.</w:t>
      </w:r>
    </w:p>
    <w:p w:rsidR="0094706C" w:rsidRDefault="0094706C" w:rsidP="0094706C">
      <w:pPr>
        <w:ind w:firstLine="540"/>
        <w:jc w:val="both"/>
        <w:rPr>
          <w:sz w:val="28"/>
          <w:szCs w:val="28"/>
        </w:rPr>
      </w:pPr>
    </w:p>
    <w:p w:rsidR="0094706C" w:rsidRDefault="0094706C" w:rsidP="0094706C">
      <w:pPr>
        <w:ind w:firstLine="540"/>
        <w:jc w:val="both"/>
        <w:rPr>
          <w:sz w:val="28"/>
        </w:rPr>
      </w:pPr>
    </w:p>
    <w:p w:rsidR="0094706C" w:rsidRDefault="0094706C" w:rsidP="0094706C">
      <w:pPr>
        <w:ind w:firstLine="540"/>
        <w:jc w:val="both"/>
        <w:rPr>
          <w:sz w:val="28"/>
        </w:rPr>
      </w:pPr>
      <w:r>
        <w:rPr>
          <w:sz w:val="28"/>
        </w:rPr>
        <w:t>Председатель комиссии                                         А.Г. Лисовская</w:t>
      </w:r>
    </w:p>
    <w:p w:rsidR="0094706C" w:rsidRDefault="0094706C" w:rsidP="0094706C">
      <w:pPr>
        <w:ind w:firstLine="540"/>
        <w:jc w:val="both"/>
        <w:rPr>
          <w:sz w:val="28"/>
        </w:rPr>
      </w:pPr>
    </w:p>
    <w:p w:rsidR="0094706C" w:rsidRDefault="0094706C" w:rsidP="0094706C">
      <w:pPr>
        <w:ind w:firstLine="540"/>
        <w:jc w:val="both"/>
        <w:rPr>
          <w:sz w:val="28"/>
        </w:rPr>
      </w:pPr>
    </w:p>
    <w:p w:rsidR="0094706C" w:rsidRDefault="0094706C" w:rsidP="0094706C">
      <w:pPr>
        <w:ind w:firstLine="540"/>
        <w:rPr>
          <w:sz w:val="28"/>
        </w:rPr>
      </w:pPr>
      <w:r>
        <w:rPr>
          <w:sz w:val="28"/>
        </w:rPr>
        <w:t xml:space="preserve">Секретарь комиссии                                           </w:t>
      </w:r>
      <w:r>
        <w:rPr>
          <w:sz w:val="28"/>
        </w:rPr>
        <w:tab/>
        <w:t>Л.В. Васильева</w:t>
      </w:r>
    </w:p>
    <w:p w:rsidR="003E7197" w:rsidRDefault="003E7197" w:rsidP="003E7197">
      <w:pPr>
        <w:pStyle w:val="ConsPlusTitle"/>
        <w:widowControl/>
        <w:ind w:left="4248" w:firstLine="708"/>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3E7197" w:rsidRDefault="003E7197" w:rsidP="003E7197">
      <w:pPr>
        <w:pStyle w:val="ConsPlusTitle"/>
        <w:widowControl/>
        <w:ind w:left="4248" w:firstLine="708"/>
        <w:jc w:val="center"/>
        <w:rPr>
          <w:rFonts w:ascii="Times New Roman" w:hAnsi="Times New Roman" w:cs="Times New Roman"/>
          <w:b w:val="0"/>
          <w:sz w:val="24"/>
          <w:szCs w:val="24"/>
        </w:rPr>
      </w:pPr>
    </w:p>
    <w:p w:rsidR="003E7197" w:rsidRDefault="003E7197" w:rsidP="003E7197">
      <w:pPr>
        <w:pStyle w:val="ConsPlusTitle"/>
        <w:widowControl/>
        <w:ind w:left="4248" w:firstLine="708"/>
        <w:jc w:val="center"/>
        <w:rPr>
          <w:rFonts w:ascii="Times New Roman" w:hAnsi="Times New Roman" w:cs="Times New Roman"/>
          <w:b w:val="0"/>
          <w:sz w:val="24"/>
          <w:szCs w:val="24"/>
        </w:rPr>
      </w:pPr>
    </w:p>
    <w:p w:rsidR="003E7197" w:rsidRDefault="003E7197" w:rsidP="003E7197">
      <w:pPr>
        <w:pStyle w:val="ConsPlusTitle"/>
        <w:widowControl/>
        <w:ind w:left="4248" w:firstLine="708"/>
        <w:jc w:val="center"/>
        <w:rPr>
          <w:rFonts w:ascii="Times New Roman" w:hAnsi="Times New Roman" w:cs="Times New Roman"/>
          <w:b w:val="0"/>
          <w:sz w:val="24"/>
          <w:szCs w:val="24"/>
        </w:rPr>
      </w:pPr>
    </w:p>
    <w:p w:rsidR="003E7197" w:rsidRDefault="003E7197" w:rsidP="003E7197">
      <w:pPr>
        <w:pStyle w:val="ConsPlusTitle"/>
        <w:widowControl/>
        <w:ind w:left="4248" w:firstLine="708"/>
        <w:jc w:val="center"/>
        <w:rPr>
          <w:rFonts w:ascii="Times New Roman" w:hAnsi="Times New Roman" w:cs="Times New Roman"/>
          <w:b w:val="0"/>
          <w:sz w:val="24"/>
          <w:szCs w:val="24"/>
        </w:rPr>
      </w:pPr>
    </w:p>
    <w:p w:rsidR="003E7197" w:rsidRDefault="003E7197" w:rsidP="003E7197">
      <w:pPr>
        <w:pStyle w:val="ConsPlusTitle"/>
        <w:widowControl/>
        <w:ind w:left="4248" w:firstLine="708"/>
        <w:jc w:val="center"/>
        <w:rPr>
          <w:rFonts w:ascii="Times New Roman" w:hAnsi="Times New Roman" w:cs="Times New Roman"/>
          <w:b w:val="0"/>
          <w:sz w:val="24"/>
          <w:szCs w:val="24"/>
        </w:rPr>
      </w:pPr>
    </w:p>
    <w:p w:rsidR="003E7197" w:rsidRDefault="003E7197" w:rsidP="003E7197">
      <w:pPr>
        <w:pStyle w:val="ConsPlusTitle"/>
        <w:widowControl/>
        <w:ind w:left="4248" w:firstLine="708"/>
        <w:jc w:val="center"/>
        <w:rPr>
          <w:rFonts w:ascii="Times New Roman" w:hAnsi="Times New Roman" w:cs="Times New Roman"/>
          <w:b w:val="0"/>
          <w:sz w:val="24"/>
          <w:szCs w:val="24"/>
        </w:rPr>
      </w:pPr>
    </w:p>
    <w:p w:rsidR="003E7197" w:rsidRDefault="003E7197" w:rsidP="003E7197">
      <w:pPr>
        <w:pStyle w:val="ConsPlusTitle"/>
        <w:widowControl/>
        <w:ind w:left="4248" w:firstLine="708"/>
        <w:jc w:val="cente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 1 </w:t>
      </w:r>
      <w:r w:rsidRPr="00B936B8">
        <w:rPr>
          <w:rFonts w:ascii="Times New Roman" w:hAnsi="Times New Roman" w:cs="Times New Roman"/>
          <w:b w:val="0"/>
          <w:sz w:val="24"/>
          <w:szCs w:val="24"/>
        </w:rPr>
        <w:t xml:space="preserve"> </w:t>
      </w:r>
    </w:p>
    <w:tbl>
      <w:tblPr>
        <w:tblW w:w="10421" w:type="dxa"/>
        <w:tblLayout w:type="fixed"/>
        <w:tblLook w:val="01E0"/>
      </w:tblPr>
      <w:tblGrid>
        <w:gridCol w:w="5868"/>
        <w:gridCol w:w="4553"/>
      </w:tblGrid>
      <w:tr w:rsidR="003E7197" w:rsidRPr="00B4726C" w:rsidTr="00CF2BD3">
        <w:trPr>
          <w:trHeight w:val="1971"/>
        </w:trPr>
        <w:tc>
          <w:tcPr>
            <w:tcW w:w="5868" w:type="dxa"/>
          </w:tcPr>
          <w:p w:rsidR="003E7197" w:rsidRPr="00751AF1" w:rsidRDefault="003E7197" w:rsidP="00CF2BD3">
            <w:pPr>
              <w:pStyle w:val="ConsPlusTitle"/>
              <w:widowControl/>
              <w:rPr>
                <w:rFonts w:ascii="Times New Roman" w:hAnsi="Times New Roman" w:cs="Times New Roman"/>
                <w:b w:val="0"/>
                <w:sz w:val="24"/>
                <w:szCs w:val="24"/>
              </w:rPr>
            </w:pPr>
            <w:r w:rsidRPr="00751AF1">
              <w:rPr>
                <w:rFonts w:ascii="Times New Roman" w:hAnsi="Times New Roman" w:cs="Times New Roman"/>
                <w:b w:val="0"/>
                <w:sz w:val="24"/>
                <w:szCs w:val="24"/>
              </w:rPr>
              <w:t>СОГЛАСОВАНО</w:t>
            </w:r>
          </w:p>
          <w:p w:rsidR="003E7197" w:rsidRPr="00751AF1" w:rsidRDefault="003E7197" w:rsidP="00CF2BD3">
            <w:pPr>
              <w:pStyle w:val="ConsPlusTitle"/>
              <w:widowControl/>
              <w:rPr>
                <w:rFonts w:ascii="Times New Roman" w:hAnsi="Times New Roman" w:cs="Times New Roman"/>
                <w:b w:val="0"/>
                <w:sz w:val="24"/>
                <w:szCs w:val="24"/>
              </w:rPr>
            </w:pPr>
            <w:r w:rsidRPr="00751AF1">
              <w:rPr>
                <w:rFonts w:ascii="Times New Roman" w:hAnsi="Times New Roman" w:cs="Times New Roman"/>
                <w:b w:val="0"/>
                <w:sz w:val="24"/>
                <w:szCs w:val="24"/>
              </w:rPr>
              <w:t xml:space="preserve">Руководитель </w:t>
            </w:r>
          </w:p>
          <w:p w:rsidR="003E7197" w:rsidRPr="00751AF1" w:rsidRDefault="003E7197" w:rsidP="00CF2BD3">
            <w:pPr>
              <w:pStyle w:val="ConsPlusTitle"/>
              <w:widowControl/>
              <w:rPr>
                <w:rFonts w:ascii="Times New Roman" w:hAnsi="Times New Roman" w:cs="Times New Roman"/>
                <w:b w:val="0"/>
                <w:sz w:val="24"/>
                <w:szCs w:val="24"/>
              </w:rPr>
            </w:pPr>
            <w:r w:rsidRPr="00751AF1">
              <w:rPr>
                <w:rFonts w:ascii="Times New Roman" w:hAnsi="Times New Roman" w:cs="Times New Roman"/>
                <w:b w:val="0"/>
                <w:sz w:val="24"/>
                <w:szCs w:val="24"/>
              </w:rPr>
              <w:t xml:space="preserve">управления </w:t>
            </w:r>
            <w:r>
              <w:rPr>
                <w:rFonts w:ascii="Times New Roman" w:hAnsi="Times New Roman" w:cs="Times New Roman"/>
                <w:b w:val="0"/>
                <w:sz w:val="24"/>
                <w:szCs w:val="24"/>
              </w:rPr>
              <w:t>молодежной политики</w:t>
            </w:r>
          </w:p>
          <w:p w:rsidR="003E7197" w:rsidRPr="00751AF1" w:rsidRDefault="003E7197" w:rsidP="00CF2BD3">
            <w:pPr>
              <w:pStyle w:val="ConsPlusTitle"/>
              <w:widowControl/>
              <w:rPr>
                <w:rFonts w:ascii="Times New Roman" w:hAnsi="Times New Roman" w:cs="Times New Roman"/>
                <w:b w:val="0"/>
                <w:sz w:val="24"/>
                <w:szCs w:val="24"/>
              </w:rPr>
            </w:pPr>
            <w:r w:rsidRPr="00751AF1">
              <w:rPr>
                <w:rFonts w:ascii="Times New Roman" w:hAnsi="Times New Roman" w:cs="Times New Roman"/>
                <w:b w:val="0"/>
                <w:sz w:val="24"/>
                <w:szCs w:val="24"/>
              </w:rPr>
              <w:t>администрации города Красноярска</w:t>
            </w:r>
          </w:p>
          <w:p w:rsidR="003E7197" w:rsidRPr="00751AF1" w:rsidRDefault="003E7197" w:rsidP="00CF2BD3">
            <w:pPr>
              <w:pStyle w:val="ConsPlusTitle"/>
              <w:widowControl/>
              <w:rPr>
                <w:rFonts w:ascii="Times New Roman" w:hAnsi="Times New Roman" w:cs="Times New Roman"/>
                <w:b w:val="0"/>
                <w:sz w:val="24"/>
                <w:szCs w:val="24"/>
              </w:rPr>
            </w:pPr>
          </w:p>
          <w:p w:rsidR="003E7197" w:rsidRDefault="003E7197" w:rsidP="00CF2BD3">
            <w:pPr>
              <w:pStyle w:val="ConsPlusTitle"/>
              <w:widowControl/>
              <w:rPr>
                <w:rFonts w:ascii="Times New Roman" w:hAnsi="Times New Roman" w:cs="Times New Roman"/>
                <w:b w:val="0"/>
                <w:sz w:val="24"/>
                <w:szCs w:val="24"/>
              </w:rPr>
            </w:pPr>
            <w:r w:rsidRPr="00751AF1">
              <w:rPr>
                <w:rFonts w:ascii="Times New Roman" w:hAnsi="Times New Roman" w:cs="Times New Roman"/>
                <w:b w:val="0"/>
                <w:sz w:val="24"/>
                <w:szCs w:val="24"/>
              </w:rPr>
              <w:t xml:space="preserve">________________ </w:t>
            </w:r>
            <w:r>
              <w:rPr>
                <w:rFonts w:ascii="Times New Roman" w:hAnsi="Times New Roman" w:cs="Times New Roman"/>
                <w:b w:val="0"/>
                <w:sz w:val="24"/>
                <w:szCs w:val="24"/>
              </w:rPr>
              <w:t>М</w:t>
            </w:r>
            <w:r w:rsidRPr="00751AF1">
              <w:rPr>
                <w:rFonts w:ascii="Times New Roman" w:hAnsi="Times New Roman" w:cs="Times New Roman"/>
                <w:b w:val="0"/>
                <w:sz w:val="24"/>
                <w:szCs w:val="24"/>
              </w:rPr>
              <w:t xml:space="preserve">.В. </w:t>
            </w:r>
            <w:r>
              <w:rPr>
                <w:rFonts w:ascii="Times New Roman" w:hAnsi="Times New Roman" w:cs="Times New Roman"/>
                <w:b w:val="0"/>
                <w:sz w:val="24"/>
                <w:szCs w:val="24"/>
              </w:rPr>
              <w:t>Егорова</w:t>
            </w:r>
          </w:p>
          <w:p w:rsidR="003E7197" w:rsidRPr="00B4726C" w:rsidRDefault="003E7197" w:rsidP="00CF2BD3">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15 января 2015г.</w:t>
            </w:r>
          </w:p>
        </w:tc>
        <w:tc>
          <w:tcPr>
            <w:tcW w:w="4553" w:type="dxa"/>
          </w:tcPr>
          <w:p w:rsidR="003E7197" w:rsidRPr="00B4726C" w:rsidRDefault="003E7197" w:rsidP="00CF2BD3">
            <w:pPr>
              <w:pStyle w:val="ConsPlusTitle"/>
              <w:widowControl/>
              <w:tabs>
                <w:tab w:val="center" w:pos="5102"/>
              </w:tabs>
              <w:rPr>
                <w:rFonts w:ascii="Times New Roman" w:hAnsi="Times New Roman" w:cs="Times New Roman"/>
                <w:b w:val="0"/>
                <w:sz w:val="24"/>
                <w:szCs w:val="24"/>
              </w:rPr>
            </w:pPr>
            <w:r>
              <w:rPr>
                <w:rFonts w:ascii="Times New Roman" w:hAnsi="Times New Roman" w:cs="Times New Roman"/>
                <w:b w:val="0"/>
                <w:sz w:val="24"/>
                <w:szCs w:val="24"/>
              </w:rPr>
              <w:t>УТВЕРЖДЕНО</w:t>
            </w:r>
          </w:p>
          <w:p w:rsidR="003E7197" w:rsidRPr="00B4726C" w:rsidRDefault="003E7197" w:rsidP="00CF2BD3">
            <w:pPr>
              <w:pStyle w:val="ConsPlusTitle"/>
              <w:widowControl/>
              <w:rPr>
                <w:rFonts w:ascii="Times New Roman" w:hAnsi="Times New Roman" w:cs="Times New Roman"/>
                <w:b w:val="0"/>
                <w:sz w:val="24"/>
                <w:szCs w:val="24"/>
              </w:rPr>
            </w:pPr>
            <w:r w:rsidRPr="00B4726C">
              <w:rPr>
                <w:rFonts w:ascii="Times New Roman" w:hAnsi="Times New Roman" w:cs="Times New Roman"/>
                <w:b w:val="0"/>
                <w:sz w:val="24"/>
                <w:szCs w:val="24"/>
              </w:rPr>
              <w:t xml:space="preserve">решением Избирательной               </w:t>
            </w:r>
          </w:p>
          <w:p w:rsidR="003E7197" w:rsidRPr="00B4726C" w:rsidRDefault="003E7197" w:rsidP="00CF2BD3">
            <w:pPr>
              <w:pStyle w:val="ConsPlusTitle"/>
              <w:widowControl/>
              <w:rPr>
                <w:rFonts w:ascii="Times New Roman" w:hAnsi="Times New Roman" w:cs="Times New Roman"/>
                <w:b w:val="0"/>
                <w:sz w:val="24"/>
                <w:szCs w:val="24"/>
              </w:rPr>
            </w:pPr>
            <w:r w:rsidRPr="00B4726C">
              <w:rPr>
                <w:rFonts w:ascii="Times New Roman" w:hAnsi="Times New Roman" w:cs="Times New Roman"/>
                <w:b w:val="0"/>
                <w:sz w:val="24"/>
                <w:szCs w:val="24"/>
              </w:rPr>
              <w:t>комиссии города Красноярска</w:t>
            </w:r>
          </w:p>
          <w:p w:rsidR="003E7197" w:rsidRPr="00B4726C" w:rsidRDefault="003E7197" w:rsidP="00CF2BD3">
            <w:pPr>
              <w:pStyle w:val="ConsPlusTitle"/>
              <w:widowControl/>
              <w:tabs>
                <w:tab w:val="left" w:pos="7500"/>
              </w:tabs>
              <w:rPr>
                <w:rFonts w:ascii="Times New Roman" w:hAnsi="Times New Roman" w:cs="Times New Roman"/>
                <w:b w:val="0"/>
                <w:sz w:val="24"/>
                <w:szCs w:val="24"/>
              </w:rPr>
            </w:pPr>
            <w:r>
              <w:rPr>
                <w:rFonts w:ascii="Times New Roman" w:hAnsi="Times New Roman" w:cs="Times New Roman"/>
                <w:b w:val="0"/>
                <w:sz w:val="24"/>
                <w:szCs w:val="24"/>
              </w:rPr>
              <w:t>от  15 января 2015 года  №  64/278</w:t>
            </w:r>
          </w:p>
        </w:tc>
      </w:tr>
    </w:tbl>
    <w:p w:rsidR="003E7197" w:rsidRPr="007B535E" w:rsidRDefault="003E7197" w:rsidP="003E7197">
      <w:pPr>
        <w:jc w:val="center"/>
        <w:rPr>
          <w:b/>
          <w:sz w:val="28"/>
          <w:szCs w:val="28"/>
        </w:rPr>
      </w:pPr>
      <w:r w:rsidRPr="007B535E">
        <w:rPr>
          <w:b/>
          <w:sz w:val="28"/>
          <w:szCs w:val="28"/>
        </w:rPr>
        <w:t>Положение</w:t>
      </w:r>
    </w:p>
    <w:p w:rsidR="003E7197" w:rsidRPr="007B535E" w:rsidRDefault="003E7197" w:rsidP="003E7197">
      <w:pPr>
        <w:ind w:firstLine="567"/>
        <w:jc w:val="center"/>
        <w:rPr>
          <w:b/>
          <w:sz w:val="28"/>
          <w:szCs w:val="28"/>
        </w:rPr>
      </w:pPr>
      <w:r w:rsidRPr="007B535E">
        <w:rPr>
          <w:b/>
          <w:sz w:val="28"/>
          <w:szCs w:val="28"/>
        </w:rPr>
        <w:t>о проведении конкурса кроссвордов на тему избирательного права и процесса</w:t>
      </w:r>
      <w:r>
        <w:rPr>
          <w:b/>
          <w:sz w:val="28"/>
          <w:szCs w:val="28"/>
        </w:rPr>
        <w:t xml:space="preserve"> «Я-Гражданин! Я- Избиратель!»</w:t>
      </w:r>
    </w:p>
    <w:p w:rsidR="003E7197" w:rsidRPr="007B535E" w:rsidRDefault="003E7197" w:rsidP="003E7197">
      <w:pPr>
        <w:jc w:val="center"/>
        <w:rPr>
          <w:b/>
          <w:sz w:val="28"/>
          <w:szCs w:val="28"/>
        </w:rPr>
      </w:pPr>
    </w:p>
    <w:p w:rsidR="003E7197" w:rsidRPr="007B535E" w:rsidRDefault="003E7197" w:rsidP="003E7197">
      <w:pPr>
        <w:jc w:val="center"/>
        <w:rPr>
          <w:b/>
          <w:sz w:val="28"/>
          <w:szCs w:val="28"/>
        </w:rPr>
      </w:pPr>
      <w:r w:rsidRPr="007B535E">
        <w:rPr>
          <w:b/>
          <w:sz w:val="28"/>
          <w:szCs w:val="28"/>
        </w:rPr>
        <w:t>1. Общие положения</w:t>
      </w:r>
    </w:p>
    <w:p w:rsidR="003E7197" w:rsidRPr="007B535E" w:rsidRDefault="003E7197" w:rsidP="003E7197">
      <w:pPr>
        <w:jc w:val="both"/>
        <w:rPr>
          <w:sz w:val="28"/>
          <w:szCs w:val="28"/>
        </w:rPr>
      </w:pPr>
    </w:p>
    <w:p w:rsidR="003E7197" w:rsidRPr="007B535E" w:rsidRDefault="003E7197" w:rsidP="003E7197">
      <w:pPr>
        <w:ind w:firstLine="567"/>
        <w:jc w:val="both"/>
        <w:rPr>
          <w:sz w:val="28"/>
          <w:szCs w:val="28"/>
        </w:rPr>
      </w:pPr>
      <w:r w:rsidRPr="007B535E">
        <w:rPr>
          <w:sz w:val="28"/>
          <w:szCs w:val="28"/>
        </w:rPr>
        <w:t>1.1. Конкурс кроссвордов на тему избирательного права и процесса (далее – Конкурс) проводится Избирательной комиссией города Красноярска в целях повышения правовой культуры избирателей, их электоральной активности, привлечения внимания к избирательному процессу, расширения знаний об истории выборов, стимулирования творческой деятельности граждан, повышения уровня эрудиции в области избирательного законодательства.</w:t>
      </w:r>
    </w:p>
    <w:p w:rsidR="003152BC" w:rsidRDefault="003E7197" w:rsidP="003E7197">
      <w:pPr>
        <w:ind w:left="567"/>
        <w:jc w:val="both"/>
        <w:rPr>
          <w:sz w:val="28"/>
          <w:szCs w:val="28"/>
        </w:rPr>
      </w:pPr>
      <w:r w:rsidRPr="007B535E">
        <w:rPr>
          <w:sz w:val="28"/>
          <w:szCs w:val="28"/>
        </w:rPr>
        <w:t>1.2. Конк</w:t>
      </w:r>
      <w:r>
        <w:rPr>
          <w:sz w:val="28"/>
          <w:szCs w:val="28"/>
        </w:rPr>
        <w:t xml:space="preserve">урс проводится с 26 января </w:t>
      </w:r>
      <w:r w:rsidR="003152BC">
        <w:rPr>
          <w:sz w:val="28"/>
          <w:szCs w:val="28"/>
        </w:rPr>
        <w:t xml:space="preserve">2015 года </w:t>
      </w:r>
      <w:r>
        <w:rPr>
          <w:sz w:val="28"/>
          <w:szCs w:val="28"/>
        </w:rPr>
        <w:t>по 17</w:t>
      </w:r>
      <w:r w:rsidRPr="007B535E">
        <w:rPr>
          <w:sz w:val="28"/>
          <w:szCs w:val="28"/>
        </w:rPr>
        <w:t xml:space="preserve"> </w:t>
      </w:r>
      <w:r>
        <w:rPr>
          <w:sz w:val="28"/>
          <w:szCs w:val="28"/>
        </w:rPr>
        <w:t>апреля</w:t>
      </w:r>
      <w:r w:rsidRPr="007B535E">
        <w:rPr>
          <w:sz w:val="28"/>
          <w:szCs w:val="28"/>
        </w:rPr>
        <w:t xml:space="preserve"> 2015 года</w:t>
      </w:r>
    </w:p>
    <w:p w:rsidR="003E7197" w:rsidRDefault="003152BC" w:rsidP="003E7197">
      <w:pPr>
        <w:jc w:val="both"/>
        <w:rPr>
          <w:sz w:val="28"/>
          <w:szCs w:val="28"/>
        </w:rPr>
      </w:pPr>
      <w:r>
        <w:rPr>
          <w:sz w:val="28"/>
          <w:szCs w:val="28"/>
        </w:rPr>
        <w:t>с</w:t>
      </w:r>
      <w:r w:rsidR="003E7197">
        <w:rPr>
          <w:sz w:val="28"/>
          <w:szCs w:val="28"/>
        </w:rPr>
        <w:t>реди</w:t>
      </w:r>
      <w:r>
        <w:rPr>
          <w:sz w:val="28"/>
          <w:szCs w:val="28"/>
        </w:rPr>
        <w:t xml:space="preserve"> </w:t>
      </w:r>
      <w:r w:rsidR="003E7197">
        <w:rPr>
          <w:sz w:val="28"/>
          <w:szCs w:val="28"/>
        </w:rPr>
        <w:t>молодежи города Красноярска с 14 лет  до 30 лет</w:t>
      </w:r>
      <w:r w:rsidR="003E7197" w:rsidRPr="007B535E">
        <w:rPr>
          <w:sz w:val="28"/>
          <w:szCs w:val="28"/>
        </w:rPr>
        <w:t>.</w:t>
      </w:r>
    </w:p>
    <w:p w:rsidR="003E7197" w:rsidRPr="002B577B" w:rsidRDefault="003E7197" w:rsidP="003E7197">
      <w:pPr>
        <w:ind w:firstLine="540"/>
        <w:jc w:val="both"/>
        <w:rPr>
          <w:sz w:val="28"/>
          <w:szCs w:val="28"/>
        </w:rPr>
      </w:pPr>
      <w:r>
        <w:rPr>
          <w:sz w:val="28"/>
          <w:szCs w:val="28"/>
        </w:rPr>
        <w:t>1.3</w:t>
      </w:r>
      <w:r w:rsidRPr="002B577B">
        <w:rPr>
          <w:color w:val="000000"/>
          <w:sz w:val="28"/>
          <w:szCs w:val="28"/>
        </w:rPr>
        <w:t>.</w:t>
      </w:r>
      <w:r>
        <w:rPr>
          <w:sz w:val="28"/>
          <w:szCs w:val="28"/>
        </w:rPr>
        <w:t xml:space="preserve">Организационное обеспечение Конкурса </w:t>
      </w:r>
      <w:r w:rsidRPr="002B577B">
        <w:rPr>
          <w:sz w:val="28"/>
          <w:szCs w:val="28"/>
        </w:rPr>
        <w:t>осуществляет</w:t>
      </w:r>
      <w:r>
        <w:rPr>
          <w:sz w:val="28"/>
          <w:szCs w:val="28"/>
        </w:rPr>
        <w:t xml:space="preserve"> Избирательная комиссия города Красноярска</w:t>
      </w:r>
      <w:r>
        <w:rPr>
          <w:color w:val="000000"/>
          <w:sz w:val="28"/>
          <w:szCs w:val="28"/>
        </w:rPr>
        <w:t xml:space="preserve"> совместно с </w:t>
      </w:r>
      <w:r w:rsidRPr="002B577B">
        <w:rPr>
          <w:color w:val="000000"/>
          <w:sz w:val="28"/>
          <w:szCs w:val="28"/>
        </w:rPr>
        <w:t xml:space="preserve">управлением </w:t>
      </w:r>
      <w:r>
        <w:rPr>
          <w:color w:val="000000"/>
          <w:sz w:val="28"/>
          <w:szCs w:val="28"/>
        </w:rPr>
        <w:t xml:space="preserve">молодежной политики </w:t>
      </w:r>
      <w:r w:rsidRPr="002B577B">
        <w:rPr>
          <w:color w:val="000000"/>
          <w:sz w:val="28"/>
          <w:szCs w:val="28"/>
        </w:rPr>
        <w:t>администрации  города Красноярска</w:t>
      </w:r>
      <w:r>
        <w:rPr>
          <w:color w:val="000000"/>
          <w:sz w:val="28"/>
          <w:szCs w:val="28"/>
        </w:rPr>
        <w:t>.</w:t>
      </w:r>
    </w:p>
    <w:p w:rsidR="003E7197" w:rsidRDefault="003E7197" w:rsidP="003E7197">
      <w:pPr>
        <w:ind w:left="567"/>
        <w:jc w:val="both"/>
        <w:rPr>
          <w:color w:val="000000"/>
          <w:sz w:val="28"/>
          <w:szCs w:val="28"/>
        </w:rPr>
      </w:pPr>
      <w:r w:rsidRPr="00D45C7F">
        <w:rPr>
          <w:color w:val="000000"/>
          <w:sz w:val="28"/>
          <w:szCs w:val="28"/>
        </w:rPr>
        <w:t>1.</w:t>
      </w:r>
      <w:r>
        <w:rPr>
          <w:color w:val="000000"/>
          <w:sz w:val="28"/>
          <w:szCs w:val="28"/>
        </w:rPr>
        <w:t>4</w:t>
      </w:r>
      <w:r w:rsidRPr="00D45C7F">
        <w:rPr>
          <w:color w:val="000000"/>
          <w:sz w:val="28"/>
          <w:szCs w:val="28"/>
        </w:rPr>
        <w:t>. Настоящее Положение о</w:t>
      </w:r>
      <w:r>
        <w:rPr>
          <w:color w:val="000000"/>
          <w:sz w:val="28"/>
          <w:szCs w:val="28"/>
        </w:rPr>
        <w:t>пределяет порядок организации и</w:t>
      </w:r>
    </w:p>
    <w:p w:rsidR="003E7197" w:rsidRPr="00F4688B" w:rsidRDefault="003E7197" w:rsidP="003E7197">
      <w:pPr>
        <w:jc w:val="both"/>
        <w:rPr>
          <w:b/>
          <w:bCs/>
          <w:sz w:val="28"/>
          <w:szCs w:val="28"/>
        </w:rPr>
      </w:pPr>
      <w:r w:rsidRPr="00D45C7F">
        <w:rPr>
          <w:color w:val="000000"/>
          <w:sz w:val="28"/>
          <w:szCs w:val="28"/>
        </w:rPr>
        <w:t>проведения Конкурса, его организационно-методическое и финансовое обеспечение, порядок участия в Конкурсе и определения победителей</w:t>
      </w:r>
      <w:r w:rsidRPr="00F4688B">
        <w:rPr>
          <w:color w:val="000000"/>
          <w:sz w:val="28"/>
          <w:szCs w:val="28"/>
        </w:rPr>
        <w:t>.</w:t>
      </w:r>
    </w:p>
    <w:p w:rsidR="003E7197" w:rsidRPr="007B535E" w:rsidRDefault="003E7197" w:rsidP="003E7197">
      <w:pPr>
        <w:ind w:firstLine="567"/>
        <w:jc w:val="both"/>
        <w:rPr>
          <w:sz w:val="28"/>
          <w:szCs w:val="28"/>
        </w:rPr>
      </w:pPr>
    </w:p>
    <w:p w:rsidR="003E7197" w:rsidRPr="007B535E" w:rsidRDefault="003E7197" w:rsidP="003E7197">
      <w:pPr>
        <w:jc w:val="center"/>
        <w:rPr>
          <w:b/>
          <w:sz w:val="28"/>
          <w:szCs w:val="28"/>
        </w:rPr>
      </w:pPr>
      <w:r w:rsidRPr="007B535E">
        <w:rPr>
          <w:b/>
          <w:sz w:val="28"/>
          <w:szCs w:val="28"/>
        </w:rPr>
        <w:t>2. Конкурсная комиссия</w:t>
      </w:r>
    </w:p>
    <w:p w:rsidR="003E7197" w:rsidRPr="007B535E" w:rsidRDefault="003E7197" w:rsidP="003E7197">
      <w:pPr>
        <w:jc w:val="both"/>
        <w:rPr>
          <w:sz w:val="28"/>
          <w:szCs w:val="28"/>
        </w:rPr>
      </w:pPr>
    </w:p>
    <w:p w:rsidR="003E7197" w:rsidRPr="007B535E" w:rsidRDefault="003E7197" w:rsidP="003E7197">
      <w:pPr>
        <w:ind w:firstLine="567"/>
        <w:jc w:val="both"/>
        <w:rPr>
          <w:sz w:val="28"/>
          <w:szCs w:val="28"/>
        </w:rPr>
      </w:pPr>
      <w:r w:rsidRPr="007B535E">
        <w:rPr>
          <w:sz w:val="28"/>
          <w:szCs w:val="28"/>
        </w:rPr>
        <w:t>2.1. Для подведения итогов Конкурса формируется конкурсная комиссия из числа членов Избирательной комиссии города Красноярска</w:t>
      </w:r>
      <w:r>
        <w:rPr>
          <w:sz w:val="28"/>
          <w:szCs w:val="28"/>
        </w:rPr>
        <w:t>, работников ее</w:t>
      </w:r>
      <w:r w:rsidRPr="007B535E">
        <w:rPr>
          <w:sz w:val="28"/>
          <w:szCs w:val="28"/>
        </w:rPr>
        <w:t xml:space="preserve"> аппарата</w:t>
      </w:r>
      <w:r>
        <w:rPr>
          <w:sz w:val="28"/>
          <w:szCs w:val="28"/>
        </w:rPr>
        <w:t xml:space="preserve"> и представителей управления </w:t>
      </w:r>
      <w:r>
        <w:rPr>
          <w:color w:val="000000"/>
          <w:sz w:val="28"/>
          <w:szCs w:val="28"/>
        </w:rPr>
        <w:t xml:space="preserve">молодежной политики </w:t>
      </w:r>
      <w:r w:rsidRPr="002B577B">
        <w:rPr>
          <w:color w:val="000000"/>
          <w:sz w:val="28"/>
          <w:szCs w:val="28"/>
        </w:rPr>
        <w:t>администрации  города Красноярска</w:t>
      </w:r>
      <w:r>
        <w:rPr>
          <w:color w:val="000000"/>
          <w:sz w:val="28"/>
          <w:szCs w:val="28"/>
        </w:rPr>
        <w:t>.</w:t>
      </w:r>
    </w:p>
    <w:p w:rsidR="003E7197" w:rsidRPr="007B535E" w:rsidRDefault="003E7197" w:rsidP="003E7197">
      <w:pPr>
        <w:ind w:firstLine="567"/>
        <w:jc w:val="both"/>
        <w:rPr>
          <w:sz w:val="28"/>
          <w:szCs w:val="28"/>
        </w:rPr>
      </w:pPr>
      <w:r w:rsidRPr="007B535E">
        <w:rPr>
          <w:sz w:val="28"/>
          <w:szCs w:val="28"/>
        </w:rPr>
        <w:t>2.2. Конкурсная комиссия:</w:t>
      </w:r>
    </w:p>
    <w:p w:rsidR="003E7197" w:rsidRPr="007B535E" w:rsidRDefault="003E7197" w:rsidP="003E7197">
      <w:pPr>
        <w:ind w:firstLine="567"/>
        <w:jc w:val="both"/>
        <w:rPr>
          <w:sz w:val="28"/>
          <w:szCs w:val="28"/>
        </w:rPr>
      </w:pPr>
      <w:r w:rsidRPr="007B535E">
        <w:rPr>
          <w:sz w:val="28"/>
          <w:szCs w:val="28"/>
        </w:rPr>
        <w:t>1) осуществляет организацию и проведение Конкурса;</w:t>
      </w:r>
    </w:p>
    <w:p w:rsidR="003E7197" w:rsidRPr="007B535E" w:rsidRDefault="003E7197" w:rsidP="003E7197">
      <w:pPr>
        <w:ind w:firstLine="567"/>
        <w:jc w:val="both"/>
        <w:rPr>
          <w:sz w:val="28"/>
          <w:szCs w:val="28"/>
        </w:rPr>
      </w:pPr>
      <w:r w:rsidRPr="007B535E">
        <w:rPr>
          <w:sz w:val="28"/>
          <w:szCs w:val="28"/>
        </w:rPr>
        <w:t xml:space="preserve">2) принимает </w:t>
      </w:r>
      <w:r>
        <w:rPr>
          <w:sz w:val="28"/>
          <w:szCs w:val="28"/>
        </w:rPr>
        <w:t>работы</w:t>
      </w:r>
      <w:r w:rsidRPr="007B535E">
        <w:rPr>
          <w:sz w:val="28"/>
          <w:szCs w:val="28"/>
        </w:rPr>
        <w:t xml:space="preserve"> на участие в Конкурсе;</w:t>
      </w:r>
    </w:p>
    <w:p w:rsidR="003E7197" w:rsidRPr="007B535E" w:rsidRDefault="003E7197" w:rsidP="003E7197">
      <w:pPr>
        <w:ind w:firstLine="567"/>
        <w:jc w:val="both"/>
        <w:rPr>
          <w:sz w:val="28"/>
          <w:szCs w:val="28"/>
        </w:rPr>
      </w:pPr>
      <w:r w:rsidRPr="007B535E">
        <w:rPr>
          <w:sz w:val="28"/>
          <w:szCs w:val="28"/>
        </w:rPr>
        <w:t>3) осуществляет проверку и оценку представленных на Конкурс работ;</w:t>
      </w:r>
    </w:p>
    <w:p w:rsidR="003E7197" w:rsidRPr="007B535E" w:rsidRDefault="003E7197" w:rsidP="003E7197">
      <w:pPr>
        <w:ind w:firstLine="567"/>
        <w:jc w:val="both"/>
        <w:rPr>
          <w:sz w:val="28"/>
          <w:szCs w:val="28"/>
        </w:rPr>
      </w:pPr>
      <w:r w:rsidRPr="007B535E">
        <w:rPr>
          <w:sz w:val="28"/>
          <w:szCs w:val="28"/>
        </w:rPr>
        <w:t>4) подводит итоги Конкурса.</w:t>
      </w:r>
    </w:p>
    <w:p w:rsidR="003E7197" w:rsidRPr="007B535E" w:rsidRDefault="003E7197" w:rsidP="003E7197">
      <w:pPr>
        <w:pStyle w:val="3"/>
        <w:ind w:right="-1" w:firstLine="567"/>
        <w:jc w:val="both"/>
        <w:rPr>
          <w:b w:val="0"/>
          <w:sz w:val="28"/>
          <w:szCs w:val="28"/>
        </w:rPr>
      </w:pPr>
      <w:r w:rsidRPr="007B535E">
        <w:rPr>
          <w:b w:val="0"/>
          <w:sz w:val="28"/>
          <w:szCs w:val="28"/>
        </w:rPr>
        <w:t>2.3. Заседание конкурсной комиссии считается правомочным, если в нем принимает участие простое большинство членов конкурсной комиссии. Решение конкурсной комиссии принимается простым большинством голосов от числа ее членов, присутствующих на заседании. При равенстве голосов решающим является голос председателя конкурсной комиссии.</w:t>
      </w:r>
    </w:p>
    <w:p w:rsidR="003E7197" w:rsidRPr="007B535E" w:rsidRDefault="003E7197" w:rsidP="003E7197">
      <w:pPr>
        <w:jc w:val="both"/>
        <w:rPr>
          <w:sz w:val="28"/>
          <w:szCs w:val="28"/>
        </w:rPr>
      </w:pPr>
    </w:p>
    <w:p w:rsidR="003E7197" w:rsidRPr="007B535E" w:rsidRDefault="003E7197" w:rsidP="003E7197">
      <w:pPr>
        <w:jc w:val="center"/>
        <w:rPr>
          <w:sz w:val="28"/>
          <w:szCs w:val="28"/>
        </w:rPr>
      </w:pPr>
      <w:r w:rsidRPr="007B535E">
        <w:rPr>
          <w:sz w:val="28"/>
          <w:szCs w:val="28"/>
        </w:rPr>
        <w:t>3. Условия Конкурса</w:t>
      </w:r>
    </w:p>
    <w:p w:rsidR="003E7197" w:rsidRPr="007B535E" w:rsidRDefault="003E7197" w:rsidP="003E7197">
      <w:pPr>
        <w:jc w:val="center"/>
        <w:rPr>
          <w:sz w:val="28"/>
          <w:szCs w:val="28"/>
        </w:rPr>
      </w:pPr>
    </w:p>
    <w:p w:rsidR="003E7197" w:rsidRPr="007B535E" w:rsidRDefault="003E7197" w:rsidP="003E7197">
      <w:pPr>
        <w:pStyle w:val="3"/>
        <w:ind w:right="-1" w:firstLine="567"/>
        <w:jc w:val="both"/>
        <w:rPr>
          <w:b w:val="0"/>
          <w:sz w:val="28"/>
          <w:szCs w:val="28"/>
        </w:rPr>
      </w:pPr>
      <w:r>
        <w:rPr>
          <w:b w:val="0"/>
          <w:sz w:val="28"/>
          <w:szCs w:val="28"/>
        </w:rPr>
        <w:t>3</w:t>
      </w:r>
      <w:r w:rsidRPr="007B535E">
        <w:rPr>
          <w:b w:val="0"/>
          <w:sz w:val="28"/>
          <w:szCs w:val="28"/>
        </w:rPr>
        <w:t xml:space="preserve">.1. Для участия в Конкурсе необходимо составить и представить </w:t>
      </w:r>
      <w:r>
        <w:rPr>
          <w:b w:val="0"/>
          <w:sz w:val="28"/>
          <w:szCs w:val="28"/>
        </w:rPr>
        <w:t xml:space="preserve">не позднее 17 апреля 2015 года </w:t>
      </w:r>
      <w:r w:rsidRPr="007B535E">
        <w:rPr>
          <w:b w:val="0"/>
          <w:sz w:val="28"/>
          <w:szCs w:val="28"/>
        </w:rPr>
        <w:t>в Избирательную комисс</w:t>
      </w:r>
      <w:r>
        <w:rPr>
          <w:b w:val="0"/>
          <w:sz w:val="28"/>
          <w:szCs w:val="28"/>
        </w:rPr>
        <w:t>ию города Красноярска (</w:t>
      </w:r>
      <w:r w:rsidRPr="007B535E">
        <w:rPr>
          <w:b w:val="0"/>
          <w:sz w:val="28"/>
          <w:szCs w:val="28"/>
        </w:rPr>
        <w:t>адрес:</w:t>
      </w:r>
      <w:r>
        <w:rPr>
          <w:b w:val="0"/>
          <w:sz w:val="28"/>
          <w:szCs w:val="28"/>
        </w:rPr>
        <w:t xml:space="preserve"> ул. Сурикова, 6 каб. 5, тел. 212-03-32, </w:t>
      </w:r>
      <w:r w:rsidRPr="007B535E">
        <w:rPr>
          <w:b w:val="0"/>
          <w:sz w:val="28"/>
          <w:szCs w:val="28"/>
        </w:rPr>
        <w:t>электронная почта:</w:t>
      </w:r>
      <w:r>
        <w:rPr>
          <w:b w:val="0"/>
          <w:sz w:val="28"/>
          <w:szCs w:val="28"/>
        </w:rPr>
        <w:t xml:space="preserve"> </w:t>
      </w:r>
      <w:r>
        <w:rPr>
          <w:b w:val="0"/>
          <w:sz w:val="28"/>
          <w:szCs w:val="28"/>
          <w:lang w:val="en-US"/>
        </w:rPr>
        <w:t>el</w:t>
      </w:r>
      <w:r w:rsidRPr="002B0890">
        <w:rPr>
          <w:b w:val="0"/>
          <w:sz w:val="28"/>
          <w:szCs w:val="28"/>
        </w:rPr>
        <w:t>_05@</w:t>
      </w:r>
      <w:r>
        <w:rPr>
          <w:b w:val="0"/>
          <w:sz w:val="28"/>
          <w:szCs w:val="28"/>
          <w:lang w:val="en-US"/>
        </w:rPr>
        <w:t>admkrsk</w:t>
      </w:r>
      <w:r w:rsidRPr="002B0890">
        <w:rPr>
          <w:b w:val="0"/>
          <w:sz w:val="28"/>
          <w:szCs w:val="28"/>
        </w:rPr>
        <w:t>.</w:t>
      </w:r>
      <w:r>
        <w:rPr>
          <w:b w:val="0"/>
          <w:sz w:val="28"/>
          <w:szCs w:val="28"/>
          <w:lang w:val="en-US"/>
        </w:rPr>
        <w:t>ru</w:t>
      </w:r>
      <w:r w:rsidRPr="007B535E">
        <w:rPr>
          <w:b w:val="0"/>
          <w:sz w:val="28"/>
          <w:szCs w:val="28"/>
        </w:rPr>
        <w:t xml:space="preserve"> с пометкой «Кроссворд») кроссворд на тему избирательного права, избирательного процесса.</w:t>
      </w:r>
    </w:p>
    <w:p w:rsidR="003E7197" w:rsidRPr="007B535E" w:rsidRDefault="003E7197" w:rsidP="003E7197">
      <w:pPr>
        <w:pStyle w:val="3"/>
        <w:ind w:right="-1" w:firstLine="567"/>
        <w:jc w:val="both"/>
        <w:rPr>
          <w:b w:val="0"/>
          <w:sz w:val="28"/>
          <w:szCs w:val="28"/>
        </w:rPr>
      </w:pPr>
      <w:r>
        <w:rPr>
          <w:b w:val="0"/>
          <w:sz w:val="28"/>
          <w:szCs w:val="28"/>
        </w:rPr>
        <w:t>3</w:t>
      </w:r>
      <w:r w:rsidRPr="007B535E">
        <w:rPr>
          <w:b w:val="0"/>
          <w:sz w:val="28"/>
          <w:szCs w:val="28"/>
        </w:rPr>
        <w:t>.2. </w:t>
      </w:r>
      <w:r>
        <w:rPr>
          <w:b w:val="0"/>
          <w:sz w:val="28"/>
          <w:szCs w:val="28"/>
        </w:rPr>
        <w:t>Кроссворд на</w:t>
      </w:r>
      <w:r w:rsidRPr="007B535E">
        <w:rPr>
          <w:b w:val="0"/>
          <w:sz w:val="28"/>
          <w:szCs w:val="28"/>
        </w:rPr>
        <w:t xml:space="preserve"> Конкурс </w:t>
      </w:r>
      <w:r>
        <w:rPr>
          <w:b w:val="0"/>
          <w:sz w:val="28"/>
          <w:szCs w:val="28"/>
        </w:rPr>
        <w:t xml:space="preserve">готовится </w:t>
      </w:r>
      <w:r w:rsidRPr="007B535E">
        <w:rPr>
          <w:b w:val="0"/>
          <w:sz w:val="28"/>
          <w:szCs w:val="28"/>
        </w:rPr>
        <w:t>индивидуально</w:t>
      </w:r>
      <w:r>
        <w:rPr>
          <w:b w:val="0"/>
          <w:sz w:val="28"/>
          <w:szCs w:val="28"/>
        </w:rPr>
        <w:t xml:space="preserve"> каждым участником</w:t>
      </w:r>
      <w:r w:rsidRPr="007B535E">
        <w:rPr>
          <w:b w:val="0"/>
          <w:sz w:val="28"/>
          <w:szCs w:val="28"/>
        </w:rPr>
        <w:t>.</w:t>
      </w:r>
    </w:p>
    <w:p w:rsidR="003E7197" w:rsidRPr="007B535E" w:rsidRDefault="003E7197" w:rsidP="003E7197">
      <w:pPr>
        <w:pStyle w:val="3"/>
        <w:ind w:right="-1" w:firstLine="567"/>
        <w:jc w:val="both"/>
        <w:rPr>
          <w:b w:val="0"/>
          <w:sz w:val="28"/>
          <w:szCs w:val="28"/>
        </w:rPr>
      </w:pPr>
      <w:r>
        <w:rPr>
          <w:b w:val="0"/>
          <w:sz w:val="28"/>
          <w:szCs w:val="28"/>
        </w:rPr>
        <w:t>3.3</w:t>
      </w:r>
      <w:r w:rsidRPr="007B535E">
        <w:rPr>
          <w:b w:val="0"/>
          <w:sz w:val="28"/>
          <w:szCs w:val="28"/>
        </w:rPr>
        <w:t>. На Конкурс принимаются по одному кроссворду от одного участника, выполненные на бумаге в формате А4 (вертикального и</w:t>
      </w:r>
      <w:r>
        <w:rPr>
          <w:b w:val="0"/>
          <w:sz w:val="28"/>
          <w:szCs w:val="28"/>
        </w:rPr>
        <w:t>ли</w:t>
      </w:r>
      <w:r w:rsidRPr="007B535E">
        <w:rPr>
          <w:b w:val="0"/>
          <w:sz w:val="28"/>
          <w:szCs w:val="28"/>
        </w:rPr>
        <w:t xml:space="preserve"> горизонтального расположения). Объем кроссворда – не менее 20 слов. Кроссворд должен быть представлен в двух экземплярах:</w:t>
      </w:r>
    </w:p>
    <w:p w:rsidR="003E7197" w:rsidRPr="007B535E" w:rsidRDefault="003E7197" w:rsidP="003E7197">
      <w:pPr>
        <w:pStyle w:val="3"/>
        <w:ind w:right="-1" w:firstLine="567"/>
        <w:jc w:val="both"/>
        <w:rPr>
          <w:b w:val="0"/>
          <w:sz w:val="28"/>
          <w:szCs w:val="28"/>
        </w:rPr>
      </w:pPr>
      <w:r w:rsidRPr="007B535E">
        <w:rPr>
          <w:b w:val="0"/>
          <w:sz w:val="28"/>
          <w:szCs w:val="28"/>
        </w:rPr>
        <w:t>- незаполненный кроссворд, вопросы;</w:t>
      </w:r>
    </w:p>
    <w:p w:rsidR="003E7197" w:rsidRPr="007B535E" w:rsidRDefault="003E7197" w:rsidP="003E7197">
      <w:pPr>
        <w:pStyle w:val="3"/>
        <w:ind w:right="-1" w:firstLine="567"/>
        <w:jc w:val="both"/>
        <w:rPr>
          <w:b w:val="0"/>
          <w:sz w:val="28"/>
          <w:szCs w:val="28"/>
        </w:rPr>
      </w:pPr>
      <w:r w:rsidRPr="007B535E">
        <w:rPr>
          <w:b w:val="0"/>
          <w:sz w:val="28"/>
          <w:szCs w:val="28"/>
        </w:rPr>
        <w:t>- заполненный кроссворд (ответы).</w:t>
      </w:r>
    </w:p>
    <w:p w:rsidR="003E7197" w:rsidRPr="007B535E" w:rsidRDefault="003E7197" w:rsidP="003E7197">
      <w:pPr>
        <w:pStyle w:val="3"/>
        <w:ind w:right="-1" w:firstLine="567"/>
        <w:jc w:val="both"/>
        <w:rPr>
          <w:b w:val="0"/>
          <w:sz w:val="28"/>
          <w:szCs w:val="28"/>
        </w:rPr>
      </w:pPr>
      <w:r w:rsidRPr="007B535E">
        <w:rPr>
          <w:b w:val="0"/>
          <w:sz w:val="28"/>
          <w:szCs w:val="28"/>
        </w:rPr>
        <w:t>Слова-ответы, в том числе имена собственные, содержащиеся в кроссворде, должны быть в единственном числе и именительном падеже. Все слова (термины, понятия), содержащиеся в кроссворде, должны соответствовать избирательной тематике и действующему законодательству.</w:t>
      </w:r>
    </w:p>
    <w:p w:rsidR="003E7197" w:rsidRPr="007B535E" w:rsidRDefault="003E7197" w:rsidP="003E7197">
      <w:pPr>
        <w:pStyle w:val="3"/>
        <w:ind w:right="-1" w:firstLine="567"/>
        <w:jc w:val="both"/>
        <w:rPr>
          <w:b w:val="0"/>
          <w:sz w:val="28"/>
          <w:szCs w:val="28"/>
        </w:rPr>
      </w:pPr>
      <w:r>
        <w:rPr>
          <w:b w:val="0"/>
          <w:sz w:val="28"/>
          <w:szCs w:val="28"/>
        </w:rPr>
        <w:t>3</w:t>
      </w:r>
      <w:r w:rsidRPr="007B535E">
        <w:rPr>
          <w:b w:val="0"/>
          <w:sz w:val="28"/>
          <w:szCs w:val="28"/>
        </w:rPr>
        <w:t>.</w:t>
      </w:r>
      <w:r>
        <w:rPr>
          <w:b w:val="0"/>
          <w:sz w:val="28"/>
          <w:szCs w:val="28"/>
        </w:rPr>
        <w:t>4</w:t>
      </w:r>
      <w:r w:rsidRPr="007B535E">
        <w:rPr>
          <w:b w:val="0"/>
          <w:sz w:val="28"/>
          <w:szCs w:val="28"/>
        </w:rPr>
        <w:t xml:space="preserve">. При представлении кроссворда необходимо на отдельном листе формата А4 указать следующие сведения об </w:t>
      </w:r>
      <w:r>
        <w:rPr>
          <w:b w:val="0"/>
          <w:sz w:val="28"/>
          <w:szCs w:val="28"/>
        </w:rPr>
        <w:t>участнике</w:t>
      </w:r>
      <w:r w:rsidRPr="007B535E">
        <w:rPr>
          <w:b w:val="0"/>
          <w:sz w:val="28"/>
          <w:szCs w:val="28"/>
        </w:rPr>
        <w:t xml:space="preserve">: фамилию, имя, отчество, дату рождения, </w:t>
      </w:r>
      <w:r>
        <w:rPr>
          <w:b w:val="0"/>
          <w:sz w:val="28"/>
          <w:szCs w:val="28"/>
        </w:rPr>
        <w:t xml:space="preserve">место учебы или работы, </w:t>
      </w:r>
      <w:r w:rsidRPr="007B535E">
        <w:rPr>
          <w:b w:val="0"/>
          <w:sz w:val="28"/>
          <w:szCs w:val="28"/>
        </w:rPr>
        <w:t>место жительства, контактный телефон.</w:t>
      </w:r>
    </w:p>
    <w:p w:rsidR="003E7197" w:rsidRPr="007B535E" w:rsidRDefault="003E7197" w:rsidP="003E7197">
      <w:pPr>
        <w:pStyle w:val="3"/>
        <w:ind w:right="-1" w:firstLine="567"/>
        <w:jc w:val="both"/>
        <w:rPr>
          <w:b w:val="0"/>
          <w:sz w:val="28"/>
          <w:szCs w:val="28"/>
        </w:rPr>
      </w:pPr>
      <w:r>
        <w:rPr>
          <w:b w:val="0"/>
          <w:sz w:val="28"/>
          <w:szCs w:val="28"/>
        </w:rPr>
        <w:t>3</w:t>
      </w:r>
      <w:r w:rsidRPr="007B535E">
        <w:rPr>
          <w:b w:val="0"/>
          <w:sz w:val="28"/>
          <w:szCs w:val="28"/>
        </w:rPr>
        <w:t>.</w:t>
      </w:r>
      <w:r>
        <w:rPr>
          <w:b w:val="0"/>
          <w:sz w:val="28"/>
          <w:szCs w:val="28"/>
        </w:rPr>
        <w:t>5</w:t>
      </w:r>
      <w:r w:rsidRPr="007B535E">
        <w:rPr>
          <w:b w:val="0"/>
          <w:sz w:val="28"/>
          <w:szCs w:val="28"/>
        </w:rPr>
        <w:t xml:space="preserve">. Представленные на Конкурс работы </w:t>
      </w:r>
      <w:r>
        <w:rPr>
          <w:b w:val="0"/>
          <w:sz w:val="28"/>
          <w:szCs w:val="28"/>
        </w:rPr>
        <w:t xml:space="preserve">участнику </w:t>
      </w:r>
      <w:r w:rsidRPr="007B535E">
        <w:rPr>
          <w:b w:val="0"/>
          <w:sz w:val="28"/>
          <w:szCs w:val="28"/>
        </w:rPr>
        <w:t>не возвращаются и могут быть</w:t>
      </w:r>
      <w:r w:rsidRPr="007B535E">
        <w:rPr>
          <w:sz w:val="28"/>
          <w:szCs w:val="28"/>
        </w:rPr>
        <w:t xml:space="preserve"> </w:t>
      </w:r>
      <w:r w:rsidRPr="007B535E">
        <w:rPr>
          <w:b w:val="0"/>
          <w:sz w:val="28"/>
          <w:szCs w:val="28"/>
        </w:rPr>
        <w:t>использованы Избирательной комиссией при проведении мероприятий по правовому обучению избирателей и профессиональной подготовке организаторов выборов и референдумов.</w:t>
      </w:r>
    </w:p>
    <w:p w:rsidR="003E7197" w:rsidRPr="007B535E" w:rsidRDefault="003E7197" w:rsidP="003E7197">
      <w:pPr>
        <w:pStyle w:val="3"/>
        <w:ind w:right="-1" w:firstLine="567"/>
        <w:jc w:val="both"/>
        <w:rPr>
          <w:b w:val="0"/>
          <w:sz w:val="28"/>
          <w:szCs w:val="28"/>
        </w:rPr>
      </w:pPr>
      <w:r>
        <w:rPr>
          <w:b w:val="0"/>
          <w:sz w:val="28"/>
          <w:szCs w:val="28"/>
        </w:rPr>
        <w:t>3</w:t>
      </w:r>
      <w:r w:rsidRPr="007B535E">
        <w:rPr>
          <w:b w:val="0"/>
          <w:sz w:val="28"/>
          <w:szCs w:val="28"/>
        </w:rPr>
        <w:t>.</w:t>
      </w:r>
      <w:r>
        <w:rPr>
          <w:b w:val="0"/>
          <w:sz w:val="28"/>
          <w:szCs w:val="28"/>
        </w:rPr>
        <w:t>6</w:t>
      </w:r>
      <w:r w:rsidRPr="007B535E">
        <w:rPr>
          <w:b w:val="0"/>
          <w:sz w:val="28"/>
          <w:szCs w:val="28"/>
        </w:rPr>
        <w:t>. Работы, не соответствующие требованиям настоящего Положения, не рассматриваются.</w:t>
      </w:r>
    </w:p>
    <w:p w:rsidR="003E7197" w:rsidRPr="007B535E" w:rsidRDefault="003E7197" w:rsidP="003E7197">
      <w:pPr>
        <w:pStyle w:val="3"/>
        <w:ind w:right="-1" w:firstLine="567"/>
        <w:jc w:val="both"/>
        <w:rPr>
          <w:b w:val="0"/>
          <w:sz w:val="28"/>
          <w:szCs w:val="28"/>
        </w:rPr>
      </w:pPr>
      <w:r>
        <w:rPr>
          <w:b w:val="0"/>
          <w:sz w:val="28"/>
          <w:szCs w:val="28"/>
        </w:rPr>
        <w:t>3</w:t>
      </w:r>
      <w:r w:rsidRPr="007B535E">
        <w:rPr>
          <w:b w:val="0"/>
          <w:sz w:val="28"/>
          <w:szCs w:val="28"/>
        </w:rPr>
        <w:t>.</w:t>
      </w:r>
      <w:r>
        <w:rPr>
          <w:b w:val="0"/>
          <w:sz w:val="28"/>
          <w:szCs w:val="28"/>
        </w:rPr>
        <w:t>7</w:t>
      </w:r>
      <w:r w:rsidRPr="007B535E">
        <w:rPr>
          <w:b w:val="0"/>
          <w:sz w:val="28"/>
          <w:szCs w:val="28"/>
        </w:rPr>
        <w:t>. Критерии оценки кроссвордов:</w:t>
      </w:r>
    </w:p>
    <w:p w:rsidR="003E7197" w:rsidRPr="007B535E" w:rsidRDefault="003E7197" w:rsidP="003E7197">
      <w:pPr>
        <w:pStyle w:val="3"/>
        <w:ind w:right="-1" w:firstLine="567"/>
        <w:jc w:val="both"/>
        <w:rPr>
          <w:b w:val="0"/>
          <w:sz w:val="28"/>
          <w:szCs w:val="28"/>
        </w:rPr>
      </w:pPr>
      <w:r w:rsidRPr="007B535E">
        <w:rPr>
          <w:b w:val="0"/>
          <w:sz w:val="28"/>
          <w:szCs w:val="28"/>
        </w:rPr>
        <w:t xml:space="preserve">- разнообразие терминов, понятий, имен, названий, используемых </w:t>
      </w:r>
      <w:r>
        <w:rPr>
          <w:b w:val="0"/>
          <w:sz w:val="28"/>
          <w:szCs w:val="28"/>
        </w:rPr>
        <w:t>участниками</w:t>
      </w:r>
      <w:r w:rsidRPr="007B535E">
        <w:rPr>
          <w:b w:val="0"/>
          <w:sz w:val="28"/>
          <w:szCs w:val="28"/>
        </w:rPr>
        <w:t>;</w:t>
      </w:r>
    </w:p>
    <w:p w:rsidR="003E7197" w:rsidRPr="007B535E" w:rsidRDefault="003E7197" w:rsidP="003E7197">
      <w:pPr>
        <w:pStyle w:val="3"/>
        <w:ind w:right="-1" w:firstLine="567"/>
        <w:jc w:val="both"/>
        <w:rPr>
          <w:b w:val="0"/>
          <w:sz w:val="28"/>
          <w:szCs w:val="28"/>
        </w:rPr>
      </w:pPr>
      <w:r w:rsidRPr="007B535E">
        <w:rPr>
          <w:b w:val="0"/>
          <w:sz w:val="28"/>
          <w:szCs w:val="28"/>
        </w:rPr>
        <w:t>- оригинальность содержания кроссворда;</w:t>
      </w:r>
    </w:p>
    <w:p w:rsidR="003E7197" w:rsidRPr="007B535E" w:rsidRDefault="003E7197" w:rsidP="003E7197">
      <w:pPr>
        <w:pStyle w:val="3"/>
        <w:ind w:right="-1" w:firstLine="567"/>
        <w:jc w:val="both"/>
        <w:rPr>
          <w:b w:val="0"/>
          <w:sz w:val="28"/>
          <w:szCs w:val="28"/>
        </w:rPr>
      </w:pPr>
      <w:r w:rsidRPr="007B535E">
        <w:rPr>
          <w:b w:val="0"/>
          <w:sz w:val="28"/>
          <w:szCs w:val="28"/>
        </w:rPr>
        <w:t>- четкость формулировки вопросов;</w:t>
      </w:r>
    </w:p>
    <w:p w:rsidR="003E7197" w:rsidRPr="007B535E" w:rsidRDefault="003E7197" w:rsidP="003E7197">
      <w:pPr>
        <w:pStyle w:val="3"/>
        <w:ind w:right="-1" w:firstLine="567"/>
        <w:jc w:val="both"/>
        <w:rPr>
          <w:b w:val="0"/>
          <w:sz w:val="28"/>
          <w:szCs w:val="28"/>
        </w:rPr>
      </w:pPr>
      <w:r w:rsidRPr="007B535E">
        <w:rPr>
          <w:b w:val="0"/>
          <w:sz w:val="28"/>
          <w:szCs w:val="28"/>
        </w:rPr>
        <w:t>- возможность предложения кроссворда вниманию широкого круга граждан (относительная доступность и интересное содержание);</w:t>
      </w:r>
    </w:p>
    <w:p w:rsidR="003E7197" w:rsidRPr="007B535E" w:rsidRDefault="003E7197" w:rsidP="003E7197">
      <w:pPr>
        <w:pStyle w:val="3"/>
        <w:ind w:right="-1" w:firstLine="567"/>
        <w:jc w:val="both"/>
        <w:rPr>
          <w:b w:val="0"/>
          <w:sz w:val="28"/>
          <w:szCs w:val="28"/>
        </w:rPr>
      </w:pPr>
      <w:r w:rsidRPr="007B535E">
        <w:rPr>
          <w:b w:val="0"/>
          <w:sz w:val="28"/>
          <w:szCs w:val="28"/>
        </w:rPr>
        <w:t>- дизайн кроссворда, использование оригинальных форм и элементов оформления.</w:t>
      </w:r>
    </w:p>
    <w:p w:rsidR="003E7197" w:rsidRPr="007B535E" w:rsidRDefault="003E7197" w:rsidP="003E7197">
      <w:pPr>
        <w:pStyle w:val="3"/>
        <w:ind w:right="-1" w:firstLine="567"/>
        <w:jc w:val="both"/>
        <w:rPr>
          <w:b w:val="0"/>
          <w:sz w:val="28"/>
          <w:szCs w:val="28"/>
        </w:rPr>
      </w:pPr>
    </w:p>
    <w:p w:rsidR="003E7197" w:rsidRPr="007B535E" w:rsidRDefault="003E7197" w:rsidP="003E7197">
      <w:pPr>
        <w:jc w:val="center"/>
        <w:rPr>
          <w:sz w:val="28"/>
          <w:szCs w:val="28"/>
        </w:rPr>
      </w:pPr>
      <w:r>
        <w:rPr>
          <w:sz w:val="28"/>
          <w:szCs w:val="28"/>
        </w:rPr>
        <w:t>4</w:t>
      </w:r>
      <w:r w:rsidRPr="007B535E">
        <w:rPr>
          <w:sz w:val="28"/>
          <w:szCs w:val="28"/>
        </w:rPr>
        <w:t>. Подведение итогов Конкурса</w:t>
      </w:r>
    </w:p>
    <w:p w:rsidR="003E7197" w:rsidRPr="007B535E" w:rsidRDefault="003E7197" w:rsidP="003E7197">
      <w:pPr>
        <w:jc w:val="both"/>
        <w:rPr>
          <w:sz w:val="28"/>
          <w:szCs w:val="28"/>
        </w:rPr>
      </w:pPr>
    </w:p>
    <w:p w:rsidR="003E7197" w:rsidRPr="007B535E" w:rsidRDefault="003E7197" w:rsidP="003E7197">
      <w:pPr>
        <w:ind w:firstLine="520"/>
        <w:jc w:val="both"/>
        <w:rPr>
          <w:sz w:val="28"/>
          <w:szCs w:val="28"/>
        </w:rPr>
      </w:pPr>
      <w:r>
        <w:rPr>
          <w:sz w:val="28"/>
          <w:szCs w:val="28"/>
        </w:rPr>
        <w:t>4</w:t>
      </w:r>
      <w:r w:rsidRPr="007B535E">
        <w:rPr>
          <w:sz w:val="28"/>
          <w:szCs w:val="28"/>
        </w:rPr>
        <w:t>.1. Конкурсная комиссия подводит итоги Конкурса и открытым голосованием определяет победителей Конкурса.</w:t>
      </w:r>
    </w:p>
    <w:p w:rsidR="003E7197" w:rsidRPr="007B535E" w:rsidRDefault="003E7197" w:rsidP="003E7197">
      <w:pPr>
        <w:ind w:firstLine="520"/>
        <w:jc w:val="both"/>
        <w:rPr>
          <w:sz w:val="28"/>
          <w:szCs w:val="28"/>
        </w:rPr>
      </w:pPr>
      <w:r w:rsidRPr="007B535E">
        <w:rPr>
          <w:sz w:val="28"/>
          <w:szCs w:val="28"/>
        </w:rPr>
        <w:t>Результаты голосования и решение конкурсной комиссии заносятся в протокол заседания конкурсной комиссии, который подписывают председатель и секретарь конкурсной комиссии.</w:t>
      </w:r>
    </w:p>
    <w:p w:rsidR="003E7197" w:rsidRDefault="003E7197" w:rsidP="003E7197">
      <w:pPr>
        <w:pStyle w:val="2"/>
        <w:spacing w:after="0" w:line="240" w:lineRule="auto"/>
        <w:ind w:left="0" w:firstLine="520"/>
        <w:jc w:val="both"/>
        <w:rPr>
          <w:sz w:val="28"/>
          <w:szCs w:val="28"/>
        </w:rPr>
      </w:pPr>
      <w:r>
        <w:rPr>
          <w:sz w:val="28"/>
          <w:szCs w:val="28"/>
        </w:rPr>
        <w:t>4</w:t>
      </w:r>
      <w:r w:rsidRPr="007B535E">
        <w:rPr>
          <w:sz w:val="28"/>
          <w:szCs w:val="28"/>
        </w:rPr>
        <w:t>.</w:t>
      </w:r>
      <w:r>
        <w:rPr>
          <w:sz w:val="28"/>
          <w:szCs w:val="28"/>
        </w:rPr>
        <w:t>2</w:t>
      </w:r>
      <w:r w:rsidRPr="007B535E">
        <w:rPr>
          <w:sz w:val="28"/>
          <w:szCs w:val="28"/>
        </w:rPr>
        <w:t>. Победители Конкурса награждаются Дипломами и</w:t>
      </w:r>
      <w:r w:rsidR="003152BC">
        <w:rPr>
          <w:sz w:val="28"/>
          <w:szCs w:val="28"/>
        </w:rPr>
        <w:t>(или)</w:t>
      </w:r>
      <w:r w:rsidRPr="007B535E">
        <w:rPr>
          <w:sz w:val="28"/>
          <w:szCs w:val="28"/>
        </w:rPr>
        <w:t xml:space="preserve"> ценными призами. Если конкурсная комиссия сочтет, что ни одна из представленных на Конкурс работ не заслуживает ценного п</w:t>
      </w:r>
      <w:r w:rsidR="003152BC">
        <w:rPr>
          <w:sz w:val="28"/>
          <w:szCs w:val="28"/>
        </w:rPr>
        <w:t>риза</w:t>
      </w:r>
      <w:r w:rsidRPr="007B535E">
        <w:rPr>
          <w:sz w:val="28"/>
          <w:szCs w:val="28"/>
        </w:rPr>
        <w:t xml:space="preserve">, она может ограничиться вручением </w:t>
      </w:r>
      <w:r>
        <w:rPr>
          <w:sz w:val="28"/>
          <w:szCs w:val="28"/>
        </w:rPr>
        <w:t>Д</w:t>
      </w:r>
      <w:r w:rsidRPr="007B535E">
        <w:rPr>
          <w:sz w:val="28"/>
          <w:szCs w:val="28"/>
        </w:rPr>
        <w:t>ипломов.</w:t>
      </w:r>
    </w:p>
    <w:p w:rsidR="003E7197" w:rsidRPr="005A62FB" w:rsidRDefault="003E7197" w:rsidP="003E7197">
      <w:pPr>
        <w:pStyle w:val="ConsPlusNormal"/>
        <w:widowControl/>
        <w:ind w:firstLine="540"/>
        <w:jc w:val="both"/>
        <w:rPr>
          <w:rFonts w:ascii="Times New Roman" w:hAnsi="Times New Roman" w:cs="Times New Roman"/>
          <w:color w:val="000000"/>
          <w:sz w:val="28"/>
          <w:szCs w:val="28"/>
        </w:rPr>
      </w:pPr>
      <w:r w:rsidRPr="005A62FB">
        <w:rPr>
          <w:rFonts w:ascii="Times New Roman" w:hAnsi="Times New Roman" w:cs="Times New Roman"/>
          <w:sz w:val="28"/>
          <w:szCs w:val="28"/>
        </w:rPr>
        <w:t>На основании решения Конкурсной комиссии Избирательная комиссия города Красноярска своим решением по итогам Конкурса присуждает и награждает</w:t>
      </w:r>
      <w:r>
        <w:rPr>
          <w:rFonts w:ascii="Times New Roman" w:hAnsi="Times New Roman" w:cs="Times New Roman"/>
          <w:sz w:val="28"/>
          <w:szCs w:val="28"/>
        </w:rPr>
        <w:t xml:space="preserve"> участников</w:t>
      </w:r>
      <w:r w:rsidRPr="005A62FB">
        <w:rPr>
          <w:rFonts w:ascii="Times New Roman" w:hAnsi="Times New Roman" w:cs="Times New Roman"/>
          <w:color w:val="000000"/>
          <w:sz w:val="28"/>
          <w:szCs w:val="28"/>
        </w:rPr>
        <w:t>, занявших первое, второе и третье места п</w:t>
      </w:r>
      <w:r>
        <w:rPr>
          <w:rFonts w:ascii="Times New Roman" w:hAnsi="Times New Roman" w:cs="Times New Roman"/>
          <w:color w:val="000000"/>
          <w:sz w:val="28"/>
          <w:szCs w:val="28"/>
        </w:rPr>
        <w:t>ризами</w:t>
      </w:r>
      <w:r w:rsidRPr="005A62FB">
        <w:rPr>
          <w:rFonts w:ascii="Times New Roman" w:hAnsi="Times New Roman" w:cs="Times New Roman"/>
          <w:color w:val="000000"/>
          <w:sz w:val="28"/>
          <w:szCs w:val="28"/>
        </w:rPr>
        <w:t xml:space="preserve"> стоимостью:</w:t>
      </w:r>
    </w:p>
    <w:p w:rsidR="003E7197" w:rsidRPr="005A62FB" w:rsidRDefault="003E7197" w:rsidP="003E7197">
      <w:pPr>
        <w:ind w:firstLine="540"/>
        <w:jc w:val="both"/>
        <w:rPr>
          <w:sz w:val="28"/>
          <w:szCs w:val="28"/>
        </w:rPr>
      </w:pPr>
      <w:r w:rsidRPr="005A62FB">
        <w:rPr>
          <w:sz w:val="28"/>
          <w:szCs w:val="28"/>
        </w:rPr>
        <w:t xml:space="preserve">за 1-е место – до </w:t>
      </w:r>
      <w:r>
        <w:rPr>
          <w:sz w:val="28"/>
          <w:szCs w:val="28"/>
        </w:rPr>
        <w:t xml:space="preserve"> 30</w:t>
      </w:r>
      <w:r w:rsidRPr="005A62FB">
        <w:rPr>
          <w:sz w:val="28"/>
          <w:szCs w:val="28"/>
        </w:rPr>
        <w:t>00 рублей;</w:t>
      </w:r>
    </w:p>
    <w:p w:rsidR="003E7197" w:rsidRPr="005A62FB" w:rsidRDefault="003E7197" w:rsidP="003E7197">
      <w:pPr>
        <w:ind w:firstLine="540"/>
        <w:jc w:val="both"/>
        <w:rPr>
          <w:sz w:val="28"/>
          <w:szCs w:val="28"/>
        </w:rPr>
      </w:pPr>
      <w:r w:rsidRPr="005A62FB">
        <w:rPr>
          <w:sz w:val="28"/>
          <w:szCs w:val="28"/>
        </w:rPr>
        <w:t>за 2-е место – до 2000 рублей;</w:t>
      </w:r>
    </w:p>
    <w:p w:rsidR="003E7197" w:rsidRPr="005A62FB" w:rsidRDefault="003E7197" w:rsidP="003E7197">
      <w:pPr>
        <w:ind w:firstLine="540"/>
        <w:jc w:val="both"/>
        <w:rPr>
          <w:sz w:val="28"/>
          <w:szCs w:val="28"/>
        </w:rPr>
      </w:pPr>
      <w:r w:rsidRPr="005A62FB">
        <w:rPr>
          <w:sz w:val="28"/>
          <w:szCs w:val="28"/>
        </w:rPr>
        <w:t>за 3-е место – до 1</w:t>
      </w:r>
      <w:r>
        <w:rPr>
          <w:sz w:val="28"/>
          <w:szCs w:val="28"/>
        </w:rPr>
        <w:t>00</w:t>
      </w:r>
      <w:r w:rsidRPr="005A62FB">
        <w:rPr>
          <w:sz w:val="28"/>
          <w:szCs w:val="28"/>
        </w:rPr>
        <w:t>0 рублей.</w:t>
      </w:r>
    </w:p>
    <w:p w:rsidR="003E7197" w:rsidRPr="005A62FB" w:rsidRDefault="003E7197" w:rsidP="003E7197">
      <w:pPr>
        <w:ind w:firstLine="540"/>
        <w:jc w:val="both"/>
        <w:rPr>
          <w:color w:val="000000"/>
          <w:sz w:val="28"/>
          <w:szCs w:val="28"/>
        </w:rPr>
      </w:pPr>
      <w:r>
        <w:rPr>
          <w:sz w:val="28"/>
          <w:szCs w:val="28"/>
        </w:rPr>
        <w:t>4</w:t>
      </w:r>
      <w:r w:rsidRPr="007B535E">
        <w:rPr>
          <w:sz w:val="28"/>
          <w:szCs w:val="28"/>
        </w:rPr>
        <w:t>.</w:t>
      </w:r>
      <w:r>
        <w:rPr>
          <w:sz w:val="28"/>
          <w:szCs w:val="28"/>
        </w:rPr>
        <w:t>3</w:t>
      </w:r>
      <w:r w:rsidRPr="007B535E">
        <w:rPr>
          <w:sz w:val="28"/>
          <w:szCs w:val="28"/>
        </w:rPr>
        <w:t xml:space="preserve">. </w:t>
      </w:r>
      <w:r w:rsidRPr="005A62FB">
        <w:rPr>
          <w:color w:val="000000"/>
          <w:sz w:val="28"/>
          <w:szCs w:val="28"/>
        </w:rPr>
        <w:t>Результаты Конкурса размещ</w:t>
      </w:r>
      <w:r>
        <w:rPr>
          <w:color w:val="000000"/>
          <w:sz w:val="28"/>
          <w:szCs w:val="28"/>
        </w:rPr>
        <w:t>аются</w:t>
      </w:r>
      <w:r w:rsidRPr="005A62FB">
        <w:rPr>
          <w:color w:val="000000"/>
          <w:sz w:val="28"/>
          <w:szCs w:val="28"/>
        </w:rPr>
        <w:t xml:space="preserve"> на официальном сайте Избирательной комиссии города Красноярска в сети Интернет.</w:t>
      </w:r>
    </w:p>
    <w:p w:rsidR="003E7197" w:rsidRPr="005A62FB" w:rsidRDefault="003E7197" w:rsidP="003E7197">
      <w:pPr>
        <w:pStyle w:val="ConsPlusNormal"/>
        <w:widowControl/>
        <w:ind w:firstLine="540"/>
        <w:jc w:val="both"/>
        <w:rPr>
          <w:rFonts w:ascii="Times New Roman" w:hAnsi="Times New Roman" w:cs="Times New Roman"/>
          <w:color w:val="000000"/>
          <w:sz w:val="28"/>
          <w:szCs w:val="28"/>
        </w:rPr>
      </w:pPr>
      <w:r w:rsidRPr="005A62FB">
        <w:rPr>
          <w:rFonts w:ascii="Times New Roman" w:hAnsi="Times New Roman" w:cs="Times New Roman"/>
          <w:color w:val="000000"/>
          <w:sz w:val="28"/>
          <w:szCs w:val="28"/>
        </w:rPr>
        <w:t>4.</w:t>
      </w:r>
      <w:r>
        <w:rPr>
          <w:rFonts w:ascii="Times New Roman" w:hAnsi="Times New Roman" w:cs="Times New Roman"/>
          <w:color w:val="000000"/>
          <w:sz w:val="28"/>
          <w:szCs w:val="28"/>
        </w:rPr>
        <w:t>4</w:t>
      </w:r>
      <w:r w:rsidRPr="005A62FB">
        <w:rPr>
          <w:rFonts w:ascii="Times New Roman" w:hAnsi="Times New Roman" w:cs="Times New Roman"/>
          <w:color w:val="000000"/>
          <w:sz w:val="28"/>
          <w:szCs w:val="28"/>
        </w:rPr>
        <w:t>. Оплата расходов, связанных с подготовкой и проведением Конкурса, производится за счет средств, предусмотренных в смете расходов Избирательной комиссии города Красноярска на данные цели.</w:t>
      </w:r>
    </w:p>
    <w:p w:rsidR="003E7197" w:rsidRPr="007B535E" w:rsidRDefault="003E7197" w:rsidP="003E7197">
      <w:pPr>
        <w:ind w:firstLine="520"/>
        <w:jc w:val="both"/>
        <w:rPr>
          <w:sz w:val="28"/>
          <w:szCs w:val="28"/>
        </w:rPr>
      </w:pPr>
      <w:r>
        <w:rPr>
          <w:sz w:val="28"/>
          <w:szCs w:val="28"/>
        </w:rPr>
        <w:t>4</w:t>
      </w:r>
      <w:r w:rsidRPr="007B535E">
        <w:rPr>
          <w:sz w:val="28"/>
          <w:szCs w:val="28"/>
        </w:rPr>
        <w:t>.</w:t>
      </w:r>
      <w:r>
        <w:rPr>
          <w:sz w:val="28"/>
          <w:szCs w:val="28"/>
        </w:rPr>
        <w:t>5</w:t>
      </w:r>
      <w:r w:rsidRPr="007B535E">
        <w:rPr>
          <w:sz w:val="28"/>
          <w:szCs w:val="28"/>
        </w:rPr>
        <w:t>. Победители Конкурса награждаются в торжественной обстановке.</w:t>
      </w:r>
    </w:p>
    <w:p w:rsidR="003E7197" w:rsidRPr="007B535E" w:rsidRDefault="003E7197" w:rsidP="003E7197">
      <w:pPr>
        <w:rPr>
          <w:sz w:val="28"/>
          <w:szCs w:val="28"/>
        </w:rPr>
      </w:pPr>
    </w:p>
    <w:p w:rsidR="003E7197" w:rsidRDefault="003E7197" w:rsidP="003E7197">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 xml:space="preserve"> </w:t>
      </w: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jc w:val="center"/>
        <w:rPr>
          <w:rFonts w:ascii="Times New Roman" w:hAnsi="Times New Roman" w:cs="Times New Roman"/>
          <w:b w:val="0"/>
          <w:sz w:val="24"/>
          <w:szCs w:val="24"/>
        </w:rPr>
      </w:pPr>
    </w:p>
    <w:p w:rsidR="003E7197" w:rsidRDefault="003E7197" w:rsidP="003E7197">
      <w:pPr>
        <w:pStyle w:val="ConsPlusTitle"/>
        <w:widowControl/>
        <w:ind w:left="4956" w:firstLine="708"/>
        <w:jc w:val="center"/>
        <w:rPr>
          <w:rFonts w:ascii="Times New Roman" w:hAnsi="Times New Roman" w:cs="Times New Roman"/>
          <w:b w:val="0"/>
          <w:sz w:val="24"/>
          <w:szCs w:val="24"/>
        </w:rPr>
      </w:pPr>
      <w:r>
        <w:rPr>
          <w:rFonts w:ascii="Times New Roman" w:hAnsi="Times New Roman" w:cs="Times New Roman"/>
          <w:b w:val="0"/>
          <w:sz w:val="24"/>
          <w:szCs w:val="24"/>
        </w:rPr>
        <w:t xml:space="preserve">Приложение № 2  </w:t>
      </w:r>
    </w:p>
    <w:p w:rsidR="003E7197" w:rsidRDefault="003E7197" w:rsidP="003E7197">
      <w:pPr>
        <w:pStyle w:val="ConsPlusTitle"/>
        <w:widowControl/>
        <w:tabs>
          <w:tab w:val="left" w:pos="7500"/>
        </w:tabs>
        <w:rPr>
          <w:rFonts w:ascii="Times New Roman" w:hAnsi="Times New Roman" w:cs="Times New Roman"/>
          <w:b w:val="0"/>
          <w:sz w:val="24"/>
          <w:szCs w:val="24"/>
        </w:rPr>
      </w:pPr>
    </w:p>
    <w:tbl>
      <w:tblPr>
        <w:tblW w:w="0" w:type="auto"/>
        <w:tblLayout w:type="fixed"/>
        <w:tblLook w:val="01E0"/>
      </w:tblPr>
      <w:tblGrid>
        <w:gridCol w:w="5868"/>
        <w:gridCol w:w="4553"/>
      </w:tblGrid>
      <w:tr w:rsidR="003E7197" w:rsidTr="003E7197">
        <w:trPr>
          <w:trHeight w:val="1286"/>
        </w:trPr>
        <w:tc>
          <w:tcPr>
            <w:tcW w:w="5868" w:type="dxa"/>
          </w:tcPr>
          <w:p w:rsidR="003E7197" w:rsidRDefault="003E7197">
            <w:pPr>
              <w:pStyle w:val="ConsPlusTitle"/>
              <w:widowControl/>
              <w:tabs>
                <w:tab w:val="left" w:pos="7500"/>
              </w:tabs>
              <w:spacing w:line="276" w:lineRule="auto"/>
              <w:rPr>
                <w:rFonts w:ascii="Times New Roman" w:hAnsi="Times New Roman" w:cs="Times New Roman"/>
                <w:b w:val="0"/>
                <w:sz w:val="24"/>
                <w:szCs w:val="24"/>
              </w:rPr>
            </w:pPr>
          </w:p>
        </w:tc>
        <w:tc>
          <w:tcPr>
            <w:tcW w:w="4553" w:type="dxa"/>
            <w:hideMark/>
          </w:tcPr>
          <w:p w:rsidR="003E7197" w:rsidRDefault="003E7197">
            <w:pPr>
              <w:pStyle w:val="ConsPlusTitle"/>
              <w:widowControl/>
              <w:tabs>
                <w:tab w:val="center" w:pos="5102"/>
              </w:tabs>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          УТВЕРЖДЕН</w:t>
            </w:r>
          </w:p>
          <w:p w:rsidR="003E7197" w:rsidRDefault="003E7197">
            <w:pPr>
              <w:pStyle w:val="ConsPlusTitle"/>
              <w:widowControl/>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решением Избирательной               </w:t>
            </w:r>
          </w:p>
          <w:p w:rsidR="003E7197" w:rsidRDefault="003E7197">
            <w:pPr>
              <w:pStyle w:val="ConsPlusTitle"/>
              <w:widowControl/>
              <w:spacing w:line="276" w:lineRule="auto"/>
              <w:rPr>
                <w:rFonts w:ascii="Times New Roman" w:hAnsi="Times New Roman" w:cs="Times New Roman"/>
                <w:b w:val="0"/>
                <w:sz w:val="24"/>
                <w:szCs w:val="24"/>
              </w:rPr>
            </w:pPr>
            <w:r>
              <w:rPr>
                <w:rFonts w:ascii="Times New Roman" w:hAnsi="Times New Roman" w:cs="Times New Roman"/>
                <w:b w:val="0"/>
                <w:sz w:val="24"/>
                <w:szCs w:val="24"/>
              </w:rPr>
              <w:t>комиссии города Красноярска</w:t>
            </w:r>
          </w:p>
          <w:p w:rsidR="003E7197" w:rsidRDefault="00310A7F" w:rsidP="00310A7F">
            <w:pPr>
              <w:pStyle w:val="ConsPlusTitle"/>
              <w:widowControl/>
              <w:tabs>
                <w:tab w:val="left" w:pos="7500"/>
              </w:tabs>
              <w:spacing w:line="276" w:lineRule="auto"/>
              <w:rPr>
                <w:rFonts w:ascii="Times New Roman" w:hAnsi="Times New Roman" w:cs="Times New Roman"/>
                <w:b w:val="0"/>
                <w:sz w:val="24"/>
                <w:szCs w:val="24"/>
              </w:rPr>
            </w:pPr>
            <w:r>
              <w:rPr>
                <w:rFonts w:ascii="Times New Roman" w:hAnsi="Times New Roman" w:cs="Times New Roman"/>
                <w:b w:val="0"/>
                <w:sz w:val="24"/>
                <w:szCs w:val="24"/>
              </w:rPr>
              <w:t>от  15 января 2015 года  № 64/278</w:t>
            </w:r>
          </w:p>
        </w:tc>
      </w:tr>
    </w:tbl>
    <w:p w:rsidR="003E7197" w:rsidRDefault="003E7197" w:rsidP="003E7197">
      <w:pPr>
        <w:pStyle w:val="ConsPlusNormal"/>
        <w:widowControl/>
        <w:ind w:firstLine="0"/>
        <w:jc w:val="center"/>
        <w:rPr>
          <w:rFonts w:ascii="Times New Roman" w:hAnsi="Times New Roman" w:cs="Times New Roman"/>
          <w:b/>
          <w:sz w:val="28"/>
          <w:szCs w:val="28"/>
        </w:rPr>
      </w:pPr>
    </w:p>
    <w:p w:rsidR="003E7197" w:rsidRDefault="003E7197" w:rsidP="003E719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СОСТАВ </w:t>
      </w:r>
    </w:p>
    <w:p w:rsidR="003E7197" w:rsidRDefault="003E7197" w:rsidP="003E7197">
      <w:pPr>
        <w:ind w:firstLine="567"/>
        <w:jc w:val="center"/>
        <w:rPr>
          <w:b/>
          <w:sz w:val="28"/>
          <w:szCs w:val="28"/>
        </w:rPr>
      </w:pPr>
      <w:r>
        <w:rPr>
          <w:b/>
          <w:sz w:val="28"/>
          <w:szCs w:val="28"/>
        </w:rPr>
        <w:t>конкурсной комиссии по подведению итогов</w:t>
      </w:r>
      <w:r>
        <w:t xml:space="preserve"> </w:t>
      </w:r>
      <w:r>
        <w:rPr>
          <w:b/>
          <w:sz w:val="28"/>
          <w:szCs w:val="28"/>
        </w:rPr>
        <w:t xml:space="preserve"> конкурса кроссвордов на тему избирательного права и процесса </w:t>
      </w:r>
    </w:p>
    <w:p w:rsidR="003E7197" w:rsidRDefault="003E7197" w:rsidP="003E7197">
      <w:pPr>
        <w:ind w:firstLine="567"/>
        <w:jc w:val="center"/>
        <w:rPr>
          <w:b/>
          <w:sz w:val="28"/>
          <w:szCs w:val="28"/>
        </w:rPr>
      </w:pPr>
      <w:r>
        <w:rPr>
          <w:b/>
          <w:sz w:val="28"/>
          <w:szCs w:val="28"/>
        </w:rPr>
        <w:t>«Я-Гражданин! Я- Избиратель!»</w:t>
      </w:r>
    </w:p>
    <w:p w:rsidR="003E7197" w:rsidRDefault="003E7197" w:rsidP="003E7197">
      <w:pPr>
        <w:jc w:val="center"/>
        <w:rPr>
          <w:b/>
          <w:bCs/>
          <w:color w:val="000000"/>
          <w:sz w:val="28"/>
          <w:szCs w:val="28"/>
        </w:rPr>
      </w:pPr>
    </w:p>
    <w:p w:rsidR="003E7197" w:rsidRDefault="003E7197" w:rsidP="003E7197">
      <w:pPr>
        <w:jc w:val="center"/>
      </w:pPr>
    </w:p>
    <w:p w:rsidR="003E7197" w:rsidRDefault="003E7197" w:rsidP="003E7197">
      <w:pPr>
        <w:pStyle w:val="ConsPlusNormal"/>
        <w:widowControl/>
        <w:ind w:firstLine="0"/>
        <w:jc w:val="both"/>
        <w:rPr>
          <w:rFonts w:ascii="Times New Roman" w:hAnsi="Times New Roman" w:cs="Times New Roman"/>
          <w:sz w:val="28"/>
          <w:szCs w:val="28"/>
        </w:rPr>
      </w:pPr>
    </w:p>
    <w:p w:rsidR="003E7197" w:rsidRDefault="003E7197" w:rsidP="003E7197">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Лисовская Анна Георгиевна</w:t>
      </w:r>
      <w:r>
        <w:rPr>
          <w:rFonts w:ascii="Times New Roman" w:hAnsi="Times New Roman" w:cs="Times New Roman"/>
          <w:sz w:val="28"/>
          <w:szCs w:val="28"/>
        </w:rPr>
        <w:t xml:space="preserve"> – председатель Избирательной комиссии города Красноярска, председатель Конкурсной комиссии;</w:t>
      </w:r>
    </w:p>
    <w:p w:rsidR="003E7197" w:rsidRDefault="003E7197" w:rsidP="003E7197">
      <w:pPr>
        <w:pStyle w:val="ConsPlusNormal"/>
        <w:widowControl/>
        <w:ind w:firstLine="0"/>
        <w:jc w:val="both"/>
        <w:rPr>
          <w:rFonts w:ascii="Times New Roman" w:hAnsi="Times New Roman" w:cs="Times New Roman"/>
          <w:b/>
          <w:sz w:val="28"/>
          <w:szCs w:val="28"/>
        </w:rPr>
      </w:pPr>
    </w:p>
    <w:p w:rsidR="003E7197" w:rsidRDefault="003E7197" w:rsidP="003E7197">
      <w:pPr>
        <w:pStyle w:val="ConsPlusNormal"/>
        <w:widowControl/>
        <w:ind w:firstLine="0"/>
        <w:jc w:val="both"/>
        <w:rPr>
          <w:rFonts w:ascii="Times New Roman" w:hAnsi="Times New Roman" w:cs="Times New Roman"/>
          <w:b/>
          <w:sz w:val="28"/>
          <w:szCs w:val="28"/>
        </w:rPr>
      </w:pPr>
      <w:r>
        <w:rPr>
          <w:rFonts w:ascii="Times New Roman" w:hAnsi="Times New Roman" w:cs="Times New Roman"/>
          <w:b/>
          <w:sz w:val="28"/>
          <w:szCs w:val="28"/>
        </w:rPr>
        <w:t xml:space="preserve">Злобина Наталья Николаевна – </w:t>
      </w:r>
      <w:r>
        <w:rPr>
          <w:rFonts w:ascii="Times New Roman" w:hAnsi="Times New Roman" w:cs="Times New Roman"/>
          <w:sz w:val="28"/>
          <w:szCs w:val="28"/>
        </w:rPr>
        <w:t>заместитель председателя Избирательной комиссии города Красноярска, заместитель председателя Конкурсной комиссии;</w:t>
      </w:r>
    </w:p>
    <w:p w:rsidR="003E7197" w:rsidRDefault="003E7197" w:rsidP="003E7197">
      <w:pPr>
        <w:pStyle w:val="ConsPlusNormal"/>
        <w:widowControl/>
        <w:ind w:firstLine="0"/>
        <w:jc w:val="both"/>
        <w:rPr>
          <w:rFonts w:ascii="Times New Roman" w:hAnsi="Times New Roman" w:cs="Times New Roman"/>
          <w:b/>
          <w:sz w:val="28"/>
          <w:szCs w:val="28"/>
        </w:rPr>
      </w:pPr>
    </w:p>
    <w:p w:rsidR="003E7197" w:rsidRDefault="003E7197" w:rsidP="003E7197">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члены Конкурсной комиссии:</w:t>
      </w:r>
    </w:p>
    <w:p w:rsidR="003E7197" w:rsidRDefault="003E7197" w:rsidP="003E7197">
      <w:pPr>
        <w:pStyle w:val="ConsPlusNormal"/>
        <w:widowControl/>
        <w:ind w:firstLine="0"/>
        <w:rPr>
          <w:rFonts w:ascii="Times New Roman" w:hAnsi="Times New Roman" w:cs="Times New Roman"/>
          <w:sz w:val="28"/>
          <w:szCs w:val="28"/>
        </w:rPr>
      </w:pPr>
    </w:p>
    <w:p w:rsidR="003E7197" w:rsidRDefault="003E7197" w:rsidP="003E7197">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Васильева Людмила Владимировна</w:t>
      </w:r>
      <w:r>
        <w:rPr>
          <w:rFonts w:ascii="Times New Roman" w:hAnsi="Times New Roman" w:cs="Times New Roman"/>
          <w:sz w:val="28"/>
          <w:szCs w:val="28"/>
        </w:rPr>
        <w:t xml:space="preserve"> – секретарь Избирательной комиссии города Красноярска;</w:t>
      </w:r>
    </w:p>
    <w:p w:rsidR="003E7197" w:rsidRDefault="003E7197" w:rsidP="003E7197">
      <w:pPr>
        <w:pStyle w:val="ConsPlusNormal"/>
        <w:widowControl/>
        <w:ind w:firstLine="0"/>
        <w:jc w:val="both"/>
        <w:rPr>
          <w:rFonts w:ascii="Times New Roman" w:hAnsi="Times New Roman" w:cs="Times New Roman"/>
          <w:b/>
          <w:sz w:val="28"/>
          <w:szCs w:val="28"/>
        </w:rPr>
      </w:pPr>
    </w:p>
    <w:p w:rsidR="003E7197" w:rsidRDefault="003E7197" w:rsidP="003E7197">
      <w:pPr>
        <w:pStyle w:val="ConsPlusNormal"/>
        <w:widowControl/>
        <w:ind w:firstLine="0"/>
        <w:jc w:val="both"/>
        <w:rPr>
          <w:rFonts w:ascii="Times New Roman" w:hAnsi="Times New Roman" w:cs="Times New Roman"/>
          <w:sz w:val="28"/>
          <w:szCs w:val="28"/>
        </w:rPr>
      </w:pPr>
      <w:r>
        <w:rPr>
          <w:rFonts w:ascii="Times New Roman" w:hAnsi="Times New Roman" w:cs="Times New Roman"/>
          <w:b/>
          <w:sz w:val="28"/>
          <w:szCs w:val="28"/>
        </w:rPr>
        <w:t>Навальная Дарья Сергеевна</w:t>
      </w:r>
      <w:r>
        <w:rPr>
          <w:rFonts w:ascii="Times New Roman" w:hAnsi="Times New Roman" w:cs="Times New Roman"/>
          <w:sz w:val="28"/>
          <w:szCs w:val="28"/>
        </w:rPr>
        <w:t xml:space="preserve"> – консультант-юрист Избирательной комиссии города Красноярска;</w:t>
      </w:r>
    </w:p>
    <w:p w:rsidR="003E7197" w:rsidRDefault="003E7197" w:rsidP="003E7197">
      <w:pPr>
        <w:ind w:right="715"/>
        <w:jc w:val="both"/>
      </w:pPr>
    </w:p>
    <w:p w:rsidR="00BE0A11" w:rsidRDefault="00BE0A11" w:rsidP="00BE0A11">
      <w:pPr>
        <w:ind w:right="-1"/>
        <w:jc w:val="both"/>
        <w:rPr>
          <w:sz w:val="28"/>
          <w:szCs w:val="28"/>
        </w:rPr>
      </w:pPr>
      <w:r w:rsidRPr="00BE0A11">
        <w:rPr>
          <w:b/>
          <w:sz w:val="28"/>
          <w:szCs w:val="28"/>
        </w:rPr>
        <w:t>Платонов Константин Юрьевич</w:t>
      </w:r>
      <w:r>
        <w:rPr>
          <w:b/>
          <w:sz w:val="28"/>
          <w:szCs w:val="28"/>
        </w:rPr>
        <w:t xml:space="preserve"> - </w:t>
      </w:r>
      <w:r w:rsidRPr="00BE0A11">
        <w:rPr>
          <w:sz w:val="28"/>
          <w:szCs w:val="28"/>
        </w:rPr>
        <w:t xml:space="preserve">главный специалист </w:t>
      </w:r>
      <w:r>
        <w:rPr>
          <w:sz w:val="28"/>
          <w:szCs w:val="28"/>
        </w:rPr>
        <w:t>отдела социально- экономического и правового обеспечения отрасли управления молодежной политики администрации города Красноярска</w:t>
      </w:r>
      <w:r w:rsidR="006C5F9F">
        <w:rPr>
          <w:sz w:val="28"/>
          <w:szCs w:val="28"/>
        </w:rPr>
        <w:t xml:space="preserve"> (по согласованию)</w:t>
      </w:r>
      <w:r>
        <w:rPr>
          <w:sz w:val="28"/>
          <w:szCs w:val="28"/>
        </w:rPr>
        <w:t>;</w:t>
      </w:r>
    </w:p>
    <w:p w:rsidR="00BE0A11" w:rsidRPr="00BE0A11" w:rsidRDefault="00BE0A11" w:rsidP="003E7197">
      <w:pPr>
        <w:ind w:right="715"/>
        <w:jc w:val="both"/>
        <w:rPr>
          <w:sz w:val="28"/>
          <w:szCs w:val="28"/>
        </w:rPr>
      </w:pPr>
    </w:p>
    <w:p w:rsidR="003E7197" w:rsidRDefault="003E7197" w:rsidP="003E7197">
      <w:pPr>
        <w:jc w:val="both"/>
        <w:rPr>
          <w:sz w:val="28"/>
          <w:szCs w:val="28"/>
        </w:rPr>
      </w:pPr>
      <w:r>
        <w:rPr>
          <w:b/>
          <w:sz w:val="28"/>
          <w:szCs w:val="28"/>
        </w:rPr>
        <w:t xml:space="preserve">Тепляшин Иван Владимирович – </w:t>
      </w:r>
      <w:r>
        <w:rPr>
          <w:color w:val="000000"/>
          <w:sz w:val="28"/>
          <w:szCs w:val="28"/>
        </w:rPr>
        <w:t xml:space="preserve">доцент кафедры конституционного, административного и муниципального права Юридического института Сибирского Федерального Университета, </w:t>
      </w:r>
      <w:r>
        <w:rPr>
          <w:sz w:val="28"/>
          <w:szCs w:val="28"/>
        </w:rPr>
        <w:t>член Избирательной комиссии</w:t>
      </w:r>
      <w:r>
        <w:rPr>
          <w:b/>
          <w:sz w:val="28"/>
          <w:szCs w:val="28"/>
        </w:rPr>
        <w:t xml:space="preserve"> </w:t>
      </w:r>
      <w:r>
        <w:rPr>
          <w:sz w:val="28"/>
          <w:szCs w:val="28"/>
        </w:rPr>
        <w:t xml:space="preserve">города Красноярска с правом решающего голоса; </w:t>
      </w:r>
    </w:p>
    <w:p w:rsidR="003E7197" w:rsidRDefault="003E7197" w:rsidP="003E7197">
      <w:pPr>
        <w:jc w:val="both"/>
        <w:rPr>
          <w:sz w:val="28"/>
          <w:szCs w:val="28"/>
        </w:rPr>
      </w:pPr>
    </w:p>
    <w:p w:rsidR="003E7197" w:rsidRPr="00BE0A11" w:rsidRDefault="00BE0A11" w:rsidP="003E7197">
      <w:pPr>
        <w:jc w:val="both"/>
        <w:rPr>
          <w:sz w:val="28"/>
          <w:szCs w:val="28"/>
        </w:rPr>
      </w:pPr>
      <w:r w:rsidRPr="00BE0A11">
        <w:rPr>
          <w:b/>
          <w:sz w:val="28"/>
          <w:szCs w:val="28"/>
        </w:rPr>
        <w:t>Юрин Юрий Константинович</w:t>
      </w:r>
      <w:r>
        <w:rPr>
          <w:b/>
          <w:sz w:val="28"/>
          <w:szCs w:val="28"/>
        </w:rPr>
        <w:t xml:space="preserve"> – </w:t>
      </w:r>
      <w:r w:rsidRPr="00BE0A11">
        <w:rPr>
          <w:sz w:val="28"/>
          <w:szCs w:val="28"/>
        </w:rPr>
        <w:t xml:space="preserve">главный специалист </w:t>
      </w:r>
      <w:r>
        <w:rPr>
          <w:sz w:val="28"/>
          <w:szCs w:val="28"/>
        </w:rPr>
        <w:t>отдела реализации проектов и программ в сфере молодежной политики управления молодежной политики администрации города Красноярска</w:t>
      </w:r>
      <w:r w:rsidR="006C5F9F">
        <w:rPr>
          <w:sz w:val="28"/>
          <w:szCs w:val="28"/>
        </w:rPr>
        <w:t xml:space="preserve"> (по согласованию)</w:t>
      </w:r>
      <w:r>
        <w:rPr>
          <w:sz w:val="28"/>
          <w:szCs w:val="28"/>
        </w:rPr>
        <w:t>.</w:t>
      </w:r>
    </w:p>
    <w:p w:rsidR="003E7197" w:rsidRPr="00BE0A11" w:rsidRDefault="003E7197" w:rsidP="003E7197">
      <w:pPr>
        <w:rPr>
          <w:b/>
        </w:rPr>
      </w:pPr>
    </w:p>
    <w:p w:rsidR="00DE74F2" w:rsidRDefault="00DE74F2"/>
    <w:sectPr w:rsidR="00DE74F2" w:rsidSect="00DE74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94706C"/>
    <w:rsid w:val="00226ABB"/>
    <w:rsid w:val="00310A7F"/>
    <w:rsid w:val="003152BC"/>
    <w:rsid w:val="003E7197"/>
    <w:rsid w:val="00424C9E"/>
    <w:rsid w:val="006863AA"/>
    <w:rsid w:val="006C5F9F"/>
    <w:rsid w:val="008D1591"/>
    <w:rsid w:val="0094706C"/>
    <w:rsid w:val="00AE59B9"/>
    <w:rsid w:val="00B37B88"/>
    <w:rsid w:val="00BE0A11"/>
    <w:rsid w:val="00D263B5"/>
    <w:rsid w:val="00DC1C70"/>
    <w:rsid w:val="00DE74F2"/>
    <w:rsid w:val="00EF3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0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4706C"/>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706C"/>
    <w:rPr>
      <w:rFonts w:ascii="Times New Roman" w:eastAsia="Times New Roman" w:hAnsi="Times New Roman" w:cs="Times New Roman"/>
      <w:sz w:val="32"/>
      <w:szCs w:val="24"/>
      <w:lang w:eastAsia="ru-RU"/>
    </w:rPr>
  </w:style>
  <w:style w:type="paragraph" w:customStyle="1" w:styleId="ConsPlusNormal">
    <w:name w:val="ConsPlusNormal"/>
    <w:rsid w:val="009470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94706C"/>
    <w:rPr>
      <w:rFonts w:ascii="Tahoma" w:hAnsi="Tahoma" w:cs="Tahoma"/>
      <w:sz w:val="16"/>
      <w:szCs w:val="16"/>
    </w:rPr>
  </w:style>
  <w:style w:type="character" w:customStyle="1" w:styleId="a4">
    <w:name w:val="Текст выноски Знак"/>
    <w:basedOn w:val="a0"/>
    <w:link w:val="a3"/>
    <w:uiPriority w:val="99"/>
    <w:semiHidden/>
    <w:rsid w:val="0094706C"/>
    <w:rPr>
      <w:rFonts w:ascii="Tahoma" w:eastAsia="Times New Roman" w:hAnsi="Tahoma" w:cs="Tahoma"/>
      <w:sz w:val="16"/>
      <w:szCs w:val="16"/>
      <w:lang w:eastAsia="ru-RU"/>
    </w:rPr>
  </w:style>
  <w:style w:type="paragraph" w:customStyle="1" w:styleId="ConsPlusTitle">
    <w:name w:val="ConsPlusTitle"/>
    <w:rsid w:val="003E719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3"/>
    <w:basedOn w:val="a"/>
    <w:link w:val="30"/>
    <w:semiHidden/>
    <w:unhideWhenUsed/>
    <w:rsid w:val="003E7197"/>
    <w:pPr>
      <w:widowControl w:val="0"/>
      <w:jc w:val="center"/>
    </w:pPr>
    <w:rPr>
      <w:b/>
      <w:sz w:val="26"/>
      <w:szCs w:val="20"/>
    </w:rPr>
  </w:style>
  <w:style w:type="character" w:customStyle="1" w:styleId="30">
    <w:name w:val="Основной текст 3 Знак"/>
    <w:basedOn w:val="a0"/>
    <w:link w:val="3"/>
    <w:semiHidden/>
    <w:rsid w:val="003E7197"/>
    <w:rPr>
      <w:rFonts w:ascii="Times New Roman" w:eastAsia="Times New Roman" w:hAnsi="Times New Roman" w:cs="Times New Roman"/>
      <w:b/>
      <w:sz w:val="26"/>
      <w:szCs w:val="20"/>
      <w:lang w:eastAsia="ru-RU"/>
    </w:rPr>
  </w:style>
  <w:style w:type="paragraph" w:styleId="2">
    <w:name w:val="Body Text Indent 2"/>
    <w:basedOn w:val="a"/>
    <w:link w:val="20"/>
    <w:uiPriority w:val="99"/>
    <w:semiHidden/>
    <w:unhideWhenUsed/>
    <w:rsid w:val="003E7197"/>
    <w:pPr>
      <w:spacing w:after="120" w:line="480" w:lineRule="auto"/>
      <w:ind w:left="283"/>
    </w:pPr>
  </w:style>
  <w:style w:type="character" w:customStyle="1" w:styleId="20">
    <w:name w:val="Основной текст с отступом 2 Знак"/>
    <w:basedOn w:val="a0"/>
    <w:link w:val="2"/>
    <w:uiPriority w:val="99"/>
    <w:semiHidden/>
    <w:rsid w:val="003E719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6193265">
      <w:bodyDiv w:val="1"/>
      <w:marLeft w:val="0"/>
      <w:marRight w:val="0"/>
      <w:marTop w:val="0"/>
      <w:marBottom w:val="0"/>
      <w:divBdr>
        <w:top w:val="none" w:sz="0" w:space="0" w:color="auto"/>
        <w:left w:val="none" w:sz="0" w:space="0" w:color="auto"/>
        <w:bottom w:val="none" w:sz="0" w:space="0" w:color="auto"/>
        <w:right w:val="none" w:sz="0" w:space="0" w:color="auto"/>
      </w:divBdr>
    </w:div>
    <w:div w:id="173978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D8FDACDF549DA46AA98873F6263FFC4" ma:contentTypeVersion="1" ma:contentTypeDescription="Создание документа." ma:contentTypeScope="" ma:versionID="f2e42901370faae1797eb015534940f3">
  <xsd:schema xmlns:xsd="http://www.w3.org/2001/XMLSchema" xmlns:xs="http://www.w3.org/2001/XMLSchema" xmlns:p="http://schemas.microsoft.com/office/2006/metadata/properties" xmlns:ns1="http://schemas.microsoft.com/sharepoint/v3" targetNamespace="http://schemas.microsoft.com/office/2006/metadata/properties" ma:root="true" ma:fieldsID="2a7bf02f0fd6ad335a1fa4b5870298e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308A9B-8ED6-4969-B38D-3F2C8A63769A}"/>
</file>

<file path=customXml/itemProps2.xml><?xml version="1.0" encoding="utf-8"?>
<ds:datastoreItem xmlns:ds="http://schemas.openxmlformats.org/officeDocument/2006/customXml" ds:itemID="{304AF0A4-84C8-4781-8C9C-D71110A461F5}"/>
</file>

<file path=customXml/itemProps3.xml><?xml version="1.0" encoding="utf-8"?>
<ds:datastoreItem xmlns:ds="http://schemas.openxmlformats.org/officeDocument/2006/customXml" ds:itemID="{F46496E6-CD63-4228-96A2-CC82418F8B23}"/>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vasilyeva</dc:creator>
  <cp:lastModifiedBy>Кобелева Маргарита Алексеевна</cp:lastModifiedBy>
  <cp:revision>2</cp:revision>
  <cp:lastPrinted>2015-01-15T09:47:00Z</cp:lastPrinted>
  <dcterms:created xsi:type="dcterms:W3CDTF">2015-01-16T03:13:00Z</dcterms:created>
  <dcterms:modified xsi:type="dcterms:W3CDTF">2015-01-16T03:13:00Z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0x0101005D8FDACDF549DA46AA98873F6263FFC4</vt:lpwstr>
  </property>
</Properties>
</file>