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E" w:rsidRPr="001A1968" w:rsidRDefault="008E351E" w:rsidP="008E351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6C3B04E" wp14:editId="6C4F4C64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1E" w:rsidRPr="001A1968" w:rsidRDefault="008E351E" w:rsidP="008E351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910A" wp14:editId="63F2F815">
                <wp:simplePos x="0" y="0"/>
                <wp:positionH relativeFrom="column">
                  <wp:posOffset>62865</wp:posOffset>
                </wp:positionH>
                <wp:positionV relativeFrom="paragraph">
                  <wp:posOffset>228600</wp:posOffset>
                </wp:positionV>
                <wp:extent cx="6004560" cy="0"/>
                <wp:effectExtent l="0" t="19050" r="1524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L8WwIAAGwEAAAOAAAAZHJzL2Uyb0RvYy54bWysVMGO0zAQvSPxD1bu3SQl7XajTVeoabks&#10;sNIuH+DaTmNtYlu227RCSMAZqZ/AL3AAaaUFviH9I8ZuWu3CBSEUyRl7Zl7ezDzn/GJdV2jFtOFS&#10;ZEF8EgWICSIpF4sseHMz640CZCwWFFdSsCzYMBNcjJ8+OW9UyvqylBVlGgGIMGmjsqC0VqVhaEjJ&#10;amxOpGICnIXUNbaw1YuQatwAel2F/Sgaho3UVGlJmDFwmu+dwdjjFwUj9nVRGGZRlQXAzfpV+3Xu&#10;1nB8jtOFxqrkpKOB/4FFjbmAjx6hcmwxWmr+B1TNiZZGFvaEyDqURcEJ8zVANXH0WzXXJVbM1wLN&#10;MerYJvP/YMmr1ZVGnMLsBgESuIYZtZ9373fb9nv7ZbdFuw/tz/Zb+7W9a3+0d7uPYN/vPoHtnO19&#10;d7xFkA69bJRJAXIirrTrBlmLa3Upya1BQk5KLBbM13SzUfCd2GWEj1LcxihgNG9eSgoxeGmlb+y6&#10;0LWDhJahtZ/f5jg/traIwOEwipLBEMZMDr4Qp4dEpY19wWSNnJEFFReutTjFq0tjHRGcHkLcsZAz&#10;XlVeHpVATRYMTuOBg64VNMuCXG5vym7oRlacunCXaPRiPqk0WmGQ3Chyj68TPA/DtFwK6uFLhum0&#10;sy3m1d4GOpVweFAcEOysvabenkVn09F0lPSS/nDaS6I87z2fTZLecBafDvJn+WSSx+9cdXGSlpxS&#10;Jhy7g77j5O/00920vTKPCj82JnyM7jsIZA9vT9pP1w10L425pJsrfZg6SNoHd9fP3ZmHe7Af/iTG&#10;vwAAAP//AwBQSwMEFAAGAAgAAAAhAMEkB33aAAAABwEAAA8AAABkcnMvZG93bnJldi54bWxMj8FO&#10;wzAQRO9I/IO1SNxaB6oUEuJUCFFuHFrK3Y23SSBeW7bbBL6erTjAcXZGM2+r1WQHccIQe0cKbuYZ&#10;CKTGmZ5aBbu39eweREyajB4coYIvjLCqLy8qXRo30gZP29QKLqFYagVdSr6UMjYdWh3nziOxd3DB&#10;6sQytNIEPXK5HeRtli2l1T3xQqc9PnXYfG6PVoHsXw5j+n7G9nWzfo/hwy/udl6p66vp8QFEwin9&#10;heGMz+hQM9PeHclEMSgoCg4qWCz5I7aLPM9B7H8Psq7kf/76BwAA//8DAFBLAQItABQABgAIAAAA&#10;IQC2gziS/gAAAOEBAAATAAAAAAAAAAAAAAAAAAAAAABbQ29udGVudF9UeXBlc10ueG1sUEsBAi0A&#10;FAAGAAgAAAAhADj9If/WAAAAlAEAAAsAAAAAAAAAAAAAAAAALwEAAF9yZWxzLy5yZWxzUEsBAi0A&#10;FAAGAAgAAAAhAPYlEvxbAgAAbAQAAA4AAAAAAAAAAAAAAAAALgIAAGRycy9lMm9Eb2MueG1sUEsB&#10;Ai0AFAAGAAgAAAAhAMEkB33aAAAABwEAAA8AAAAAAAAAAAAAAAAAtQ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B243A75" wp14:editId="37E38BDF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1E" w:rsidRPr="001A1968" w:rsidRDefault="008E351E" w:rsidP="008E351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1E" w:rsidRPr="001A1968" w:rsidRDefault="008E351E" w:rsidP="008E351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A1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A1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A196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8E351E" w:rsidRPr="001A1968" w:rsidTr="0080783B">
        <w:trPr>
          <w:jc w:val="center"/>
        </w:trPr>
        <w:tc>
          <w:tcPr>
            <w:tcW w:w="648" w:type="dxa"/>
          </w:tcPr>
          <w:p w:rsidR="008E351E" w:rsidRPr="001A1968" w:rsidRDefault="008E351E" w:rsidP="0080783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8E351E" w:rsidRPr="001A1968" w:rsidRDefault="00DA2DF4" w:rsidP="0080783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8E351E"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</w:t>
            </w:r>
            <w:r w:rsidR="008E35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40" w:type="dxa"/>
          </w:tcPr>
          <w:p w:rsidR="008E351E" w:rsidRPr="001A1968" w:rsidRDefault="008E351E" w:rsidP="0080783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8E351E" w:rsidRPr="001A1968" w:rsidRDefault="008E351E" w:rsidP="0080783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8E351E" w:rsidRPr="001A1968" w:rsidRDefault="00DA2DF4" w:rsidP="00DA2DF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8E351E"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</w:t>
            </w:r>
            <w:bookmarkStart w:id="0" w:name="_GoBack"/>
            <w:bookmarkEnd w:id="0"/>
          </w:p>
        </w:tc>
      </w:tr>
    </w:tbl>
    <w:p w:rsidR="008E351E" w:rsidRPr="001A1968" w:rsidRDefault="008E351E" w:rsidP="008E351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351E" w:rsidRPr="008E351E" w:rsidRDefault="008E351E" w:rsidP="008E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Избирательной комиссии города Красноярска от 08.06.2018 № 3/15 «</w:t>
      </w:r>
      <w:r w:rsidRPr="008E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формах учета и отчетности о поступлении средств избирательных фондов и расходовании этих средств,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по каждой операции, при проведении выборов депутатов Красноярского городского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E351E" w:rsidRPr="008E351E" w:rsidRDefault="008E351E" w:rsidP="008E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51E" w:rsidRPr="008E351E" w:rsidRDefault="008E351E" w:rsidP="008E3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E351E">
        <w:rPr>
          <w:rFonts w:ascii="Times New Roman" w:hAnsi="Times New Roman" w:cs="Times New Roman"/>
          <w:sz w:val="28"/>
          <w:szCs w:val="28"/>
        </w:rPr>
        <w:t xml:space="preserve">Федерального закона от 29.05.2019 № 104-ФЗ «О внесении изменений в отдельные законодательные акты Российской Федерации», Закона Красноярского края от 23.05.2019 № 7-2782 «О внесении изменений в Закон края </w:t>
      </w:r>
      <w:r w:rsidR="00C0072B">
        <w:rPr>
          <w:rFonts w:ascii="Times New Roman" w:hAnsi="Times New Roman" w:cs="Times New Roman"/>
          <w:sz w:val="28"/>
          <w:szCs w:val="28"/>
        </w:rPr>
        <w:t>«</w:t>
      </w:r>
      <w:r w:rsidRPr="008E351E">
        <w:rPr>
          <w:rFonts w:ascii="Times New Roman" w:hAnsi="Times New Roman" w:cs="Times New Roman"/>
          <w:sz w:val="28"/>
          <w:szCs w:val="28"/>
        </w:rPr>
        <w:t xml:space="preserve">О выборах в органы местного самоуправления в Красноярском крае» </w:t>
      </w:r>
      <w:r w:rsidRPr="008E351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города Красноярска  РЕШИЛА:</w:t>
      </w:r>
    </w:p>
    <w:p w:rsidR="008E351E" w:rsidRPr="008E351E" w:rsidRDefault="008E351E" w:rsidP="008E3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8E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решение Избирательной комиссии города Красноярска от 08.06.2018 № 3/15 </w:t>
      </w:r>
      <w:r w:rsidRPr="008E35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формах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Красноярского городского Совета депутатов» следующие </w:t>
      </w:r>
      <w:r w:rsidRPr="008E351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8E351E" w:rsidRPr="008E351E" w:rsidRDefault="008E351E" w:rsidP="008E35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E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6.5 раздела 6 приложения</w:t>
      </w:r>
      <w:r w:rsidR="00DB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решению</w:t>
      </w:r>
      <w:r w:rsidRPr="008E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E351E" w:rsidRPr="008E351E" w:rsidRDefault="008E351E" w:rsidP="008E3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«6.5. </w:t>
      </w:r>
      <w:r w:rsidRPr="008E351E">
        <w:rPr>
          <w:rFonts w:ascii="Times New Roman" w:hAnsi="Times New Roman" w:cs="Times New Roman"/>
          <w:sz w:val="28"/>
          <w:szCs w:val="28"/>
        </w:rPr>
        <w:t>Оставшиеся на с</w:t>
      </w:r>
      <w:r>
        <w:rPr>
          <w:rFonts w:ascii="Times New Roman" w:hAnsi="Times New Roman" w:cs="Times New Roman"/>
          <w:sz w:val="28"/>
          <w:szCs w:val="28"/>
        </w:rPr>
        <w:t xml:space="preserve">пециальном избирательном счете </w:t>
      </w:r>
      <w:r w:rsidRPr="008E351E">
        <w:rPr>
          <w:rFonts w:ascii="Times New Roman" w:hAnsi="Times New Roman" w:cs="Times New Roman"/>
          <w:sz w:val="28"/>
          <w:szCs w:val="28"/>
        </w:rPr>
        <w:t xml:space="preserve">неизрасходованные денежные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филиал Сбербанка </w:t>
      </w:r>
      <w:r w:rsidRPr="008E351E">
        <w:rPr>
          <w:rFonts w:ascii="Times New Roman" w:hAnsi="Times New Roman" w:cs="Times New Roman"/>
          <w:sz w:val="28"/>
          <w:szCs w:val="28"/>
        </w:rPr>
        <w:t xml:space="preserve">обязан по истечении 60 дней со дня голосования перечислить в доход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E351E">
        <w:rPr>
          <w:rFonts w:ascii="Times New Roman" w:hAnsi="Times New Roman" w:cs="Times New Roman"/>
          <w:sz w:val="28"/>
          <w:szCs w:val="28"/>
        </w:rPr>
        <w:t xml:space="preserve"> бюджета и закрыть этот счет</w:t>
      </w:r>
      <w:proofErr w:type="gramStart"/>
      <w:r w:rsidRPr="008E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351E" w:rsidRDefault="008E351E" w:rsidP="00C007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007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C0072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2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0072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2B">
        <w:rPr>
          <w:rFonts w:ascii="Times New Roman" w:eastAsia="Calibri" w:hAnsi="Times New Roman" w:cs="Times New Roman"/>
          <w:sz w:val="28"/>
          <w:szCs w:val="28"/>
        </w:rPr>
        <w:t xml:space="preserve">пункта 6.6 приложения </w:t>
      </w:r>
      <w:r w:rsidR="00DB698D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C0072B">
        <w:rPr>
          <w:rFonts w:ascii="Times New Roman" w:eastAsia="Calibri" w:hAnsi="Times New Roman" w:cs="Times New Roman"/>
          <w:sz w:val="28"/>
          <w:szCs w:val="28"/>
        </w:rPr>
        <w:t xml:space="preserve">слово «общих» исключить. </w:t>
      </w:r>
    </w:p>
    <w:p w:rsidR="00054D5F" w:rsidRDefault="00054D5F" w:rsidP="0005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«Интернет».</w:t>
      </w:r>
    </w:p>
    <w:p w:rsidR="008E351E" w:rsidRPr="001A1968" w:rsidRDefault="00054D5F" w:rsidP="00C0072B">
      <w:pPr>
        <w:keepNext/>
        <w:tabs>
          <w:tab w:val="left" w:pos="86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351E" w:rsidRPr="001A19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351E" w:rsidRPr="001A19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351E" w:rsidRPr="001A196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секретаря </w:t>
      </w:r>
      <w:r w:rsidR="008E351E">
        <w:rPr>
          <w:rFonts w:ascii="Times New Roman" w:eastAsia="Calibri" w:hAnsi="Times New Roman" w:cs="Times New Roman"/>
          <w:sz w:val="28"/>
          <w:szCs w:val="28"/>
        </w:rPr>
        <w:t xml:space="preserve">Избирательной </w:t>
      </w:r>
      <w:r w:rsidR="008E351E" w:rsidRPr="001A1968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8E351E">
        <w:rPr>
          <w:rFonts w:ascii="Times New Roman" w:eastAsia="Calibri" w:hAnsi="Times New Roman" w:cs="Times New Roman"/>
          <w:sz w:val="28"/>
          <w:szCs w:val="28"/>
        </w:rPr>
        <w:t>города Красноярска Д.С. Борисову</w:t>
      </w:r>
      <w:r w:rsidR="008E351E" w:rsidRPr="001A1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51E" w:rsidRDefault="008E351E" w:rsidP="00C00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351E" w:rsidRPr="00224B32" w:rsidRDefault="008E351E" w:rsidP="008E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8E351E" w:rsidRPr="00224B32" w:rsidRDefault="008E351E" w:rsidP="008E35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51E" w:rsidRDefault="008E351E" w:rsidP="00DB6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24B32">
        <w:rPr>
          <w:rFonts w:ascii="Times New Roman" w:eastAsia="Times New Roman" w:hAnsi="Times New Roman" w:cs="Times New Roman"/>
          <w:sz w:val="28"/>
          <w:szCs w:val="24"/>
          <w:lang w:eastAsia="ru-RU"/>
        </w:rPr>
        <w:t>Д.С. Борисова</w:t>
      </w:r>
    </w:p>
    <w:sectPr w:rsidR="008E351E" w:rsidSect="007C37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68A"/>
    <w:multiLevelType w:val="hybridMultilevel"/>
    <w:tmpl w:val="2C148846"/>
    <w:lvl w:ilvl="0" w:tplc="D46A8B58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4"/>
    <w:rsid w:val="00054D5F"/>
    <w:rsid w:val="00164950"/>
    <w:rsid w:val="00542389"/>
    <w:rsid w:val="00732DEC"/>
    <w:rsid w:val="008E351E"/>
    <w:rsid w:val="00AF04B4"/>
    <w:rsid w:val="00B536B3"/>
    <w:rsid w:val="00C0072B"/>
    <w:rsid w:val="00DA2DF4"/>
    <w:rsid w:val="00D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1D2AF-D04A-4BD9-95AB-838CA6D53136}"/>
</file>

<file path=customXml/itemProps2.xml><?xml version="1.0" encoding="utf-8"?>
<ds:datastoreItem xmlns:ds="http://schemas.openxmlformats.org/officeDocument/2006/customXml" ds:itemID="{B624BA9D-2EC1-44C1-9B27-9A60F0F71051}"/>
</file>

<file path=customXml/itemProps3.xml><?xml version="1.0" encoding="utf-8"?>
<ds:datastoreItem xmlns:ds="http://schemas.openxmlformats.org/officeDocument/2006/customXml" ds:itemID="{E2E4B54B-E8D5-4424-8D11-8BD287B94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cp:lastPrinted>2019-06-17T10:34:00Z</cp:lastPrinted>
  <dcterms:created xsi:type="dcterms:W3CDTF">2019-06-10T03:20:00Z</dcterms:created>
  <dcterms:modified xsi:type="dcterms:W3CDTF">2019-06-17T10:38:00Z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